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45E" w:rsidRPr="00886E90" w:rsidRDefault="009A745E" w:rsidP="009A745E">
      <w:pPr>
        <w:rPr>
          <w:b/>
          <w:sz w:val="28"/>
          <w:szCs w:val="28"/>
        </w:rPr>
      </w:pPr>
      <w:r w:rsidRPr="00886E90">
        <w:rPr>
          <w:b/>
          <w:sz w:val="28"/>
          <w:szCs w:val="28"/>
        </w:rPr>
        <w:t>Balun messen … aber wie ?</w:t>
      </w:r>
    </w:p>
    <w:p w:rsidR="00886E90" w:rsidRPr="00886E90" w:rsidRDefault="00942390" w:rsidP="009A745E">
      <w:pPr>
        <w:rPr>
          <w:b/>
          <w:sz w:val="28"/>
          <w:szCs w:val="28"/>
        </w:rPr>
      </w:pPr>
      <w:r w:rsidRPr="00942390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9.7pt;margin-top:14.85pt;width:179.85pt;height:30pt;z-index:251656704;mso-width-percent:400;mso-width-percent:400;mso-width-relative:margin;mso-height-relative:margin">
            <v:textbox>
              <w:txbxContent>
                <w:p w:rsidR="00942390" w:rsidRDefault="00942390">
                  <w:r>
                    <w:t>Meine Eigenbau Muster</w:t>
                  </w:r>
                </w:p>
              </w:txbxContent>
            </v:textbox>
          </v:shape>
        </w:pict>
      </w:r>
    </w:p>
    <w:p w:rsidR="00886E90" w:rsidRDefault="00DF254A" w:rsidP="009A745E">
      <w:pPr>
        <w:rPr>
          <w:b/>
          <w:szCs w:val="24"/>
        </w:rPr>
      </w:pPr>
      <w:r>
        <w:rPr>
          <w:b/>
          <w:noProof/>
          <w:szCs w:val="24"/>
          <w:lang w:eastAsia="de-DE"/>
        </w:rPr>
        <w:drawing>
          <wp:inline distT="0" distB="0" distL="0" distR="0">
            <wp:extent cx="2875280" cy="1617345"/>
            <wp:effectExtent l="19050" t="0" r="1270" b="0"/>
            <wp:docPr id="1" name="Grafik 1" descr="Balun 3 St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Balun 3 St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280" cy="161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2DEE">
        <w:rPr>
          <w:b/>
          <w:szCs w:val="24"/>
        </w:rPr>
        <w:t xml:space="preserve">   </w:t>
      </w:r>
      <w:r>
        <w:rPr>
          <w:b/>
          <w:noProof/>
          <w:szCs w:val="24"/>
          <w:lang w:eastAsia="de-DE"/>
        </w:rPr>
        <w:drawing>
          <wp:inline distT="0" distB="0" distL="0" distR="0">
            <wp:extent cx="2563495" cy="1168400"/>
            <wp:effectExtent l="19050" t="0" r="8255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495" cy="116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2DEE">
        <w:rPr>
          <w:b/>
          <w:szCs w:val="24"/>
        </w:rPr>
        <w:t xml:space="preserve">     </w:t>
      </w:r>
    </w:p>
    <w:p w:rsidR="009F20D4" w:rsidRDefault="002C297D" w:rsidP="009F20D4">
      <w:pPr>
        <w:jc w:val="both"/>
        <w:rPr>
          <w:szCs w:val="24"/>
        </w:rPr>
      </w:pPr>
      <w:r w:rsidRPr="00DA40FD">
        <w:rPr>
          <w:szCs w:val="24"/>
        </w:rPr>
        <w:t>Die abgebildeten Baluns sind mit Kupferlackdraht bewickelt und je nach Ringkerngröße/Material und Drahtstärke bis max. 800 Watt belastbar. Für höhere Leistungen empfehle ich Draht mit Teflonisolierung.</w:t>
      </w:r>
      <w:r>
        <w:rPr>
          <w:szCs w:val="24"/>
        </w:rPr>
        <w:t xml:space="preserve"> </w:t>
      </w:r>
      <w:r w:rsidR="009F20D4">
        <w:rPr>
          <w:szCs w:val="24"/>
        </w:rPr>
        <w:t>Es sind ausnahmslos Spannungsbaluns.</w:t>
      </w:r>
    </w:p>
    <w:p w:rsidR="00DA40FD" w:rsidRPr="00DA40FD" w:rsidRDefault="00DA40FD" w:rsidP="009F20D4">
      <w:pPr>
        <w:jc w:val="both"/>
      </w:pPr>
      <w:r w:rsidRPr="00DA40FD">
        <w:t xml:space="preserve">Ein Balun ist ein </w:t>
      </w:r>
      <w:r w:rsidR="0059388F" w:rsidRPr="0059388F">
        <w:rPr>
          <w:b/>
        </w:rPr>
        <w:t>passives</w:t>
      </w:r>
      <w:r w:rsidR="0059388F">
        <w:t xml:space="preserve"> </w:t>
      </w:r>
      <w:r>
        <w:t>Anpassungsglied</w:t>
      </w:r>
      <w:r w:rsidRPr="00DA40FD">
        <w:t xml:space="preserve">, </w:t>
      </w:r>
      <w:r>
        <w:t>mit dem man</w:t>
      </w:r>
      <w:r w:rsidRPr="00DA40FD">
        <w:t>, einen symmetrischen Eingang (z.B. Dipol) auf einen asymmetrischen Ausgang (z.B. Koaxkabel) anschließ</w:t>
      </w:r>
      <w:r>
        <w:t>t</w:t>
      </w:r>
      <w:r w:rsidRPr="00DA40FD">
        <w:t xml:space="preserve"> und umgekehrt.</w:t>
      </w:r>
      <w:r w:rsidR="0059388F">
        <w:t xml:space="preserve"> </w:t>
      </w:r>
      <w:r w:rsidR="007422A0">
        <w:t>Natürlich werden Balune auch zur Impedanzwandlung eingesetzt (Trafowirkung).</w:t>
      </w:r>
      <w:r w:rsidR="009F20D4">
        <w:t xml:space="preserve"> </w:t>
      </w:r>
      <w:r w:rsidR="002C297D">
        <w:t>Zur Theorie der Spannungs- und Strombaluns verweise ich auf fo</w:t>
      </w:r>
      <w:r w:rsidR="002C297D">
        <w:t>l</w:t>
      </w:r>
      <w:r w:rsidR="002C297D">
        <w:t>gende Links …</w:t>
      </w:r>
    </w:p>
    <w:p w:rsidR="00942390" w:rsidRDefault="00242246" w:rsidP="009A745E">
      <w:pPr>
        <w:rPr>
          <w:b/>
          <w:szCs w:val="24"/>
        </w:rPr>
      </w:pPr>
      <w:hyperlink r:id="rId9" w:history="1">
        <w:r w:rsidRPr="00327C18">
          <w:rPr>
            <w:rStyle w:val="Hyperlink"/>
            <w:b/>
            <w:szCs w:val="24"/>
          </w:rPr>
          <w:t>https://www.wolfgang-wippermann.de/balun.pd</w:t>
        </w:r>
      </w:hyperlink>
      <w:r w:rsidR="00C60111">
        <w:rPr>
          <w:b/>
          <w:szCs w:val="24"/>
        </w:rPr>
        <w:t>f</w:t>
      </w:r>
    </w:p>
    <w:p w:rsidR="00242246" w:rsidRDefault="009975D2" w:rsidP="009A745E">
      <w:pPr>
        <w:rPr>
          <w:b/>
          <w:szCs w:val="24"/>
        </w:rPr>
      </w:pPr>
      <w:hyperlink r:id="rId10" w:history="1">
        <w:r w:rsidRPr="00327C18">
          <w:rPr>
            <w:rStyle w:val="Hyperlink"/>
            <w:b/>
            <w:szCs w:val="24"/>
          </w:rPr>
          <w:t>https://www.dl4zao.de/_downloads/Balun_dl4zao.pdf</w:t>
        </w:r>
      </w:hyperlink>
    </w:p>
    <w:p w:rsidR="00242246" w:rsidRDefault="009975D2" w:rsidP="009A745E">
      <w:pPr>
        <w:rPr>
          <w:b/>
          <w:szCs w:val="24"/>
        </w:rPr>
      </w:pPr>
      <w:hyperlink r:id="rId11" w:history="1">
        <w:r w:rsidRPr="00327C18">
          <w:rPr>
            <w:rStyle w:val="Hyperlink"/>
            <w:b/>
            <w:szCs w:val="24"/>
          </w:rPr>
          <w:t>http://www.k5wtr.com/k5wtr/manuals/ANTENNA%20&amp;%20ROTORS/Balun_short_version.pdf</w:t>
        </w:r>
      </w:hyperlink>
    </w:p>
    <w:p w:rsidR="009975D2" w:rsidRDefault="009975D2" w:rsidP="009A745E">
      <w:pPr>
        <w:rPr>
          <w:b/>
          <w:szCs w:val="24"/>
        </w:rPr>
      </w:pPr>
      <w:hyperlink r:id="rId12" w:history="1">
        <w:r w:rsidRPr="00327C18">
          <w:rPr>
            <w:rStyle w:val="Hyperlink"/>
            <w:b/>
            <w:szCs w:val="24"/>
          </w:rPr>
          <w:t>http://amidon.de/contents/de/d615.html</w:t>
        </w:r>
      </w:hyperlink>
    </w:p>
    <w:p w:rsidR="002B5DF5" w:rsidRDefault="002B5DF5" w:rsidP="009A745E">
      <w:pPr>
        <w:rPr>
          <w:b/>
          <w:szCs w:val="24"/>
        </w:rPr>
      </w:pPr>
      <w:r>
        <w:rPr>
          <w:b/>
          <w:szCs w:val="24"/>
        </w:rPr>
        <w:t xml:space="preserve">Grundlagen: </w:t>
      </w:r>
      <w:hyperlink r:id="rId13" w:history="1">
        <w:r w:rsidRPr="00327C18">
          <w:rPr>
            <w:rStyle w:val="Hyperlink"/>
            <w:b/>
            <w:szCs w:val="24"/>
          </w:rPr>
          <w:t>https://www.darc.de/fileadmin/_migrated/content_uploads/Baluns__Ununs___Co_01.pdf</w:t>
        </w:r>
      </w:hyperlink>
    </w:p>
    <w:p w:rsidR="002B5DF5" w:rsidRDefault="002B5DF5" w:rsidP="009A745E">
      <w:pPr>
        <w:rPr>
          <w:b/>
          <w:szCs w:val="24"/>
        </w:rPr>
      </w:pPr>
    </w:p>
    <w:p w:rsidR="0033618C" w:rsidRPr="00811C88" w:rsidRDefault="0033618C" w:rsidP="009975D2">
      <w:pPr>
        <w:rPr>
          <w:b/>
          <w:sz w:val="28"/>
          <w:szCs w:val="28"/>
        </w:rPr>
      </w:pPr>
      <w:r w:rsidRPr="00811C88">
        <w:rPr>
          <w:b/>
          <w:sz w:val="28"/>
          <w:szCs w:val="28"/>
        </w:rPr>
        <w:t>Also messen wir die Dinger einfach mal! Wie?</w:t>
      </w:r>
    </w:p>
    <w:p w:rsidR="0033618C" w:rsidRPr="00506CEE" w:rsidRDefault="0033618C" w:rsidP="009975D2">
      <w:pPr>
        <w:rPr>
          <w:color w:val="028825"/>
          <w:szCs w:val="24"/>
        </w:rPr>
      </w:pPr>
      <w:r w:rsidRPr="00506CEE">
        <w:rPr>
          <w:color w:val="028825"/>
          <w:szCs w:val="24"/>
        </w:rPr>
        <w:t>Einfach mal als Reflexionsmessung. Balun an CHØ anschließen, NanoVNA für den gewünschten Fr</w:t>
      </w:r>
      <w:r w:rsidRPr="00506CEE">
        <w:rPr>
          <w:color w:val="028825"/>
          <w:szCs w:val="24"/>
        </w:rPr>
        <w:t>e</w:t>
      </w:r>
      <w:r w:rsidRPr="00506CEE">
        <w:rPr>
          <w:color w:val="028825"/>
          <w:szCs w:val="24"/>
        </w:rPr>
        <w:t>quenzbereich kalibrieren, 1:1 Balun mit 50 Ω abschließen, nur Trace1 aktivieren, bei CHANNEL S11 wählen und bei Format auf SWR einstellen. Bei einem gut gewickeltem Balun mit richtigem Kernm</w:t>
      </w:r>
      <w:r w:rsidRPr="00506CEE">
        <w:rPr>
          <w:color w:val="028825"/>
          <w:szCs w:val="24"/>
        </w:rPr>
        <w:t>a</w:t>
      </w:r>
      <w:r w:rsidRPr="00506CEE">
        <w:rPr>
          <w:color w:val="028825"/>
          <w:szCs w:val="24"/>
        </w:rPr>
        <w:t>terial ist das SWR 1:1,0?</w:t>
      </w:r>
    </w:p>
    <w:p w:rsidR="0033618C" w:rsidRDefault="0033618C" w:rsidP="009975D2">
      <w:pPr>
        <w:rPr>
          <w:b/>
          <w:color w:val="FF0000"/>
          <w:szCs w:val="24"/>
        </w:rPr>
      </w:pPr>
      <w:r w:rsidRPr="0033618C">
        <w:rPr>
          <w:b/>
          <w:color w:val="FF0000"/>
          <w:szCs w:val="24"/>
        </w:rPr>
        <w:t xml:space="preserve">Aber: </w:t>
      </w:r>
      <w:r>
        <w:rPr>
          <w:b/>
          <w:color w:val="FF0000"/>
          <w:szCs w:val="24"/>
        </w:rPr>
        <w:t>nicht von 1 MHz bis 30 MHz!</w:t>
      </w:r>
    </w:p>
    <w:p w:rsidR="00752334" w:rsidRDefault="00752334" w:rsidP="009975D2">
      <w:pPr>
        <w:rPr>
          <w:szCs w:val="24"/>
        </w:rPr>
      </w:pPr>
      <w:r w:rsidRPr="00752334">
        <w:rPr>
          <w:b/>
          <w:szCs w:val="24"/>
        </w:rPr>
        <w:t>Was ist los?</w:t>
      </w:r>
      <w:r>
        <w:rPr>
          <w:b/>
          <w:szCs w:val="24"/>
        </w:rPr>
        <w:t xml:space="preserve"> </w:t>
      </w:r>
      <w:r w:rsidRPr="00752334">
        <w:rPr>
          <w:szCs w:val="24"/>
        </w:rPr>
        <w:t>Schiebt mal den Marker von 1 MHz langsam bis 30 MHz hoch und achtet auf den Me</w:t>
      </w:r>
      <w:r w:rsidRPr="00752334">
        <w:rPr>
          <w:szCs w:val="24"/>
        </w:rPr>
        <w:t>ß</w:t>
      </w:r>
      <w:r w:rsidRPr="00752334">
        <w:rPr>
          <w:szCs w:val="24"/>
        </w:rPr>
        <w:t>wert</w:t>
      </w:r>
      <w:r w:rsidR="007422A0">
        <w:rPr>
          <w:szCs w:val="24"/>
        </w:rPr>
        <w:t>, sieht man die Veränderung des SWR im unteren oder oberen Frequenzbereich</w:t>
      </w:r>
      <w:r w:rsidRPr="00752334">
        <w:rPr>
          <w:szCs w:val="24"/>
        </w:rPr>
        <w:t xml:space="preserve">. </w:t>
      </w:r>
      <w:r>
        <w:rPr>
          <w:szCs w:val="24"/>
        </w:rPr>
        <w:t xml:space="preserve">Entweder ist das SWR von </w:t>
      </w:r>
      <w:r w:rsidRPr="00811C88">
        <w:rPr>
          <w:b/>
          <w:szCs w:val="24"/>
        </w:rPr>
        <w:t>1</w:t>
      </w:r>
      <w:r>
        <w:rPr>
          <w:szCs w:val="24"/>
        </w:rPr>
        <w:t xml:space="preserve"> bis ? </w:t>
      </w:r>
      <w:r w:rsidRPr="00811C88">
        <w:rPr>
          <w:b/>
          <w:szCs w:val="24"/>
        </w:rPr>
        <w:t>14</w:t>
      </w:r>
      <w:r>
        <w:rPr>
          <w:szCs w:val="24"/>
        </w:rPr>
        <w:t xml:space="preserve"> MHz gut und darüber wird es schlechter, oder unten schlecht und bei den höheren Frequenzen besser bis „</w:t>
      </w:r>
      <w:r w:rsidRPr="005F0A2D">
        <w:rPr>
          <w:b/>
          <w:szCs w:val="24"/>
        </w:rPr>
        <w:t>so hätte ich es ge</w:t>
      </w:r>
      <w:r w:rsidRPr="005F0A2D">
        <w:rPr>
          <w:b/>
          <w:szCs w:val="24"/>
        </w:rPr>
        <w:t>r</w:t>
      </w:r>
      <w:r w:rsidRPr="005F0A2D">
        <w:rPr>
          <w:b/>
          <w:szCs w:val="24"/>
        </w:rPr>
        <w:t>ne</w:t>
      </w:r>
      <w:r>
        <w:rPr>
          <w:szCs w:val="24"/>
        </w:rPr>
        <w:t>“.</w:t>
      </w:r>
    </w:p>
    <w:p w:rsidR="00752334" w:rsidRDefault="00752334" w:rsidP="009975D2">
      <w:pPr>
        <w:rPr>
          <w:szCs w:val="24"/>
        </w:rPr>
      </w:pPr>
      <w:r>
        <w:rPr>
          <w:szCs w:val="24"/>
        </w:rPr>
        <w:t>Ich habe noch keinen (auch keinen kommerziellen) Balun gefunden welcher von 1 MHz bis 30 o. 50 MHz akzeptabel „GUT“ war!</w:t>
      </w:r>
    </w:p>
    <w:p w:rsidR="005F0A2D" w:rsidRDefault="00752334" w:rsidP="009975D2">
      <w:pPr>
        <w:rPr>
          <w:szCs w:val="24"/>
        </w:rPr>
      </w:pPr>
      <w:r>
        <w:rPr>
          <w:szCs w:val="24"/>
        </w:rPr>
        <w:t xml:space="preserve">Bei den Bauvorschlägen muß man für die tiefen Frequenzen 1 bis 2 Wicklungen mehr aufbringen und bei den höheren Frequenzen 1 bis 2 Wicklungen weniger. Natürlich ist die Wahl des Kernmaterials auch entscheidend. Für die „Low-Frequencies“ </w:t>
      </w:r>
      <w:r w:rsidR="005F0A2D">
        <w:rPr>
          <w:szCs w:val="24"/>
        </w:rPr>
        <w:t>und „High-Frequencies“ gibt es unterschiedliche M</w:t>
      </w:r>
      <w:r w:rsidR="005F0A2D">
        <w:rPr>
          <w:szCs w:val="24"/>
        </w:rPr>
        <w:t>a</w:t>
      </w:r>
      <w:r w:rsidR="005F0A2D">
        <w:rPr>
          <w:szCs w:val="24"/>
        </w:rPr>
        <w:t>terialien. Auch wichtig für die Strombelastung!</w:t>
      </w:r>
    </w:p>
    <w:p w:rsidR="0008316E" w:rsidRDefault="005F0A2D" w:rsidP="009975D2">
      <w:pPr>
        <w:rPr>
          <w:color w:val="FF0000"/>
          <w:szCs w:val="24"/>
        </w:rPr>
      </w:pPr>
      <w:r>
        <w:rPr>
          <w:szCs w:val="24"/>
        </w:rPr>
        <w:t>Für die Mehrbandantenne</w:t>
      </w:r>
      <w:r w:rsidR="00811C88">
        <w:rPr>
          <w:szCs w:val="24"/>
        </w:rPr>
        <w:t>n</w:t>
      </w:r>
      <w:r>
        <w:rPr>
          <w:szCs w:val="24"/>
        </w:rPr>
        <w:t xml:space="preserve"> (alle Bänder) nur ein Balun! </w:t>
      </w:r>
      <w:r w:rsidRPr="005F0A2D">
        <w:rPr>
          <w:color w:val="FF0000"/>
          <w:szCs w:val="24"/>
        </w:rPr>
        <w:t>Jau dat geht!</w:t>
      </w:r>
      <w:r>
        <w:rPr>
          <w:szCs w:val="24"/>
        </w:rPr>
        <w:t xml:space="preserve"> Was soll’s bei 160m ist das SWR durch den Balun schon bei 1:1,5 … wen stört dies denn? Die Gegenstation überhaupt nicht. Und bei 12m sowie 10m auch SWR 1:1,5 … dto. Das passt schon! Von 40 bis 15m dann alles </w:t>
      </w:r>
      <w:r w:rsidR="00811C88">
        <w:rPr>
          <w:szCs w:val="24"/>
        </w:rPr>
        <w:t>„</w:t>
      </w:r>
      <w:r>
        <w:rPr>
          <w:szCs w:val="24"/>
        </w:rPr>
        <w:t>round about</w:t>
      </w:r>
      <w:r w:rsidR="00811C88">
        <w:rPr>
          <w:szCs w:val="24"/>
        </w:rPr>
        <w:t>“</w:t>
      </w:r>
      <w:r>
        <w:rPr>
          <w:szCs w:val="24"/>
        </w:rPr>
        <w:t xml:space="preserve"> 1:1,1 oder so…. prima Balun. </w:t>
      </w:r>
      <w:r w:rsidRPr="005F0A2D">
        <w:rPr>
          <w:color w:val="FF0000"/>
          <w:szCs w:val="24"/>
        </w:rPr>
        <w:t>Dat lassen wir so.</w:t>
      </w:r>
    </w:p>
    <w:p w:rsidR="0008316E" w:rsidRDefault="0008316E" w:rsidP="009975D2">
      <w:pPr>
        <w:rPr>
          <w:color w:val="FF0000"/>
          <w:szCs w:val="24"/>
        </w:rPr>
      </w:pPr>
    </w:p>
    <w:p w:rsidR="005F0A2D" w:rsidRDefault="0008316E" w:rsidP="009975D2">
      <w:pPr>
        <w:rPr>
          <w:szCs w:val="24"/>
        </w:rPr>
      </w:pPr>
      <w:r w:rsidRPr="009F20D4">
        <w:rPr>
          <w:b/>
          <w:color w:val="FF0000"/>
          <w:szCs w:val="24"/>
          <w:u w:val="single"/>
        </w:rPr>
        <w:t>Nachdenklich</w:t>
      </w:r>
      <w:r w:rsidRPr="0008316E">
        <w:rPr>
          <w:b/>
          <w:color w:val="FF0000"/>
          <w:szCs w:val="24"/>
        </w:rPr>
        <w:t>:</w:t>
      </w:r>
      <w:r>
        <w:rPr>
          <w:color w:val="FF0000"/>
          <w:szCs w:val="24"/>
        </w:rPr>
        <w:t xml:space="preserve"> Balunverluste messen, Durchgangs</w:t>
      </w:r>
      <w:r w:rsidR="00EF4C5E">
        <w:rPr>
          <w:color w:val="FF0000"/>
          <w:szCs w:val="24"/>
        </w:rPr>
        <w:t>d</w:t>
      </w:r>
      <w:r>
        <w:rPr>
          <w:color w:val="FF0000"/>
          <w:szCs w:val="24"/>
        </w:rPr>
        <w:t>ämpfung und so …</w:t>
      </w:r>
      <w:r w:rsidR="005F0A2D">
        <w:rPr>
          <w:szCs w:val="24"/>
        </w:rPr>
        <w:t xml:space="preserve"> </w:t>
      </w:r>
    </w:p>
    <w:p w:rsidR="0008316E" w:rsidRDefault="0008316E" w:rsidP="009975D2">
      <w:pPr>
        <w:rPr>
          <w:szCs w:val="24"/>
        </w:rPr>
      </w:pPr>
      <w:r>
        <w:rPr>
          <w:szCs w:val="24"/>
        </w:rPr>
        <w:t>Der NanoVNA hat ja zwei Anschlüsse. Als CHØ (Port1) und CH1 (Port2) bezeichnet, je nach Hersteller.</w:t>
      </w:r>
    </w:p>
    <w:p w:rsidR="0008316E" w:rsidRDefault="009120CE" w:rsidP="009975D2">
      <w:pPr>
        <w:rPr>
          <w:szCs w:val="24"/>
        </w:rPr>
      </w:pPr>
      <w:r>
        <w:rPr>
          <w:szCs w:val="24"/>
        </w:rPr>
        <w:t xml:space="preserve">Beides SMA Buchsen, oder N-Buchsen, oder PL-Buchsen … </w:t>
      </w:r>
      <w:r w:rsidRPr="00B55D4D">
        <w:rPr>
          <w:b/>
          <w:szCs w:val="24"/>
        </w:rPr>
        <w:t xml:space="preserve">alles </w:t>
      </w:r>
      <w:r w:rsidR="00B55D4D" w:rsidRPr="00B55D4D">
        <w:rPr>
          <w:b/>
          <w:szCs w:val="24"/>
        </w:rPr>
        <w:t>unsym</w:t>
      </w:r>
      <w:r w:rsidR="00EF4C5E">
        <w:rPr>
          <w:b/>
          <w:szCs w:val="24"/>
        </w:rPr>
        <w:t>m</w:t>
      </w:r>
      <w:r w:rsidR="00B55D4D" w:rsidRPr="00B55D4D">
        <w:rPr>
          <w:b/>
          <w:szCs w:val="24"/>
        </w:rPr>
        <w:t>etrisch</w:t>
      </w:r>
      <w:r w:rsidR="00B55D4D">
        <w:rPr>
          <w:szCs w:val="24"/>
        </w:rPr>
        <w:t>!!!!</w:t>
      </w:r>
    </w:p>
    <w:p w:rsidR="004D7094" w:rsidRDefault="00EF4C5E" w:rsidP="009975D2">
      <w:pPr>
        <w:rPr>
          <w:szCs w:val="24"/>
        </w:rPr>
      </w:pPr>
      <w:r>
        <w:rPr>
          <w:szCs w:val="24"/>
        </w:rPr>
        <w:t>Die Messung der Durchgangsverluste</w:t>
      </w:r>
      <w:r w:rsidR="0062112E">
        <w:rPr>
          <w:szCs w:val="24"/>
        </w:rPr>
        <w:t xml:space="preserve"> (Einfügungsdämpfung)</w:t>
      </w:r>
      <w:r>
        <w:rPr>
          <w:szCs w:val="24"/>
        </w:rPr>
        <w:t xml:space="preserve"> wird als S21 Messung durchgeführt.</w:t>
      </w:r>
    </w:p>
    <w:p w:rsidR="004D7094" w:rsidRDefault="004D7094" w:rsidP="009975D2">
      <w:pPr>
        <w:rPr>
          <w:szCs w:val="24"/>
        </w:rPr>
      </w:pPr>
      <w:r>
        <w:rPr>
          <w:szCs w:val="24"/>
        </w:rPr>
        <w:lastRenderedPageBreak/>
        <w:t>Die Ausgänge meiner Baluns sind alle symmetrisch! Bekomme ich Abweichungen bei der Messung, wenn ich den symmetrischen Balunausgang an den unsymmetrischen Eingang (SMA) des NanoVNA anschließe? … Da brauche ich Rat von Experten … Ich weiche erst einmal aus und messe mit 2 Baluns.</w:t>
      </w:r>
    </w:p>
    <w:p w:rsidR="004D7094" w:rsidRDefault="00EE4494" w:rsidP="009975D2">
      <w:pPr>
        <w:rPr>
          <w:szCs w:val="24"/>
        </w:rPr>
      </w:pPr>
      <w:r w:rsidRPr="00EE4494">
        <w:rPr>
          <w:noProof/>
          <w:szCs w:val="24"/>
        </w:rPr>
        <w:pict>
          <v:shape id="_x0000_s1027" type="#_x0000_t202" style="position:absolute;margin-left:228.4pt;margin-top:14.05pt;width:200.15pt;height:198.5pt;z-index:251657728;mso-width-relative:margin;mso-height-relative:margin">
            <v:textbox>
              <w:txbxContent>
                <w:p w:rsidR="00EE4494" w:rsidRDefault="00607E07">
                  <w:r>
                    <w:t xml:space="preserve">Beide 1:1 Baluns </w:t>
                  </w:r>
                  <w:r w:rsidR="00B30E32">
                    <w:t>SWR 1:1,02 (14 MHz) jetzt mit der symmetrischen Seite ve</w:t>
                  </w:r>
                  <w:r w:rsidR="00B30E32">
                    <w:t>r</w:t>
                  </w:r>
                  <w:r w:rsidR="00B30E32">
                    <w:t>bunden. Die unsymmetrische Seiten an CHØ und CH1 angeschlossen.</w:t>
                  </w:r>
                </w:p>
                <w:p w:rsidR="00B30E32" w:rsidRDefault="00B30E32" w:rsidP="00B30E32">
                  <w:pPr>
                    <w:numPr>
                      <w:ilvl w:val="0"/>
                      <w:numId w:val="9"/>
                    </w:numPr>
                  </w:pPr>
                  <w:r>
                    <w:t>Am NanoVNA wählen wir Trace1, bei CHANNEL S21 und bei Fo</w:t>
                  </w:r>
                  <w:r>
                    <w:t>r</w:t>
                  </w:r>
                  <w:r>
                    <w:t>mat LOGMAG.</w:t>
                  </w:r>
                </w:p>
                <w:p w:rsidR="00B30E32" w:rsidRDefault="00B30E32" w:rsidP="00B30E32">
                  <w:pPr>
                    <w:numPr>
                      <w:ilvl w:val="0"/>
                      <w:numId w:val="9"/>
                    </w:numPr>
                  </w:pPr>
                  <w:r>
                    <w:t>Dann Trace2, bei CHANNEL S21 und bei Format LOGMAG.</w:t>
                  </w:r>
                </w:p>
                <w:p w:rsidR="003C68FA" w:rsidRDefault="00B30E32" w:rsidP="00B30E32">
                  <w:pPr>
                    <w:numPr>
                      <w:ilvl w:val="0"/>
                      <w:numId w:val="9"/>
                    </w:numPr>
                  </w:pPr>
                  <w:r>
                    <w:t>Mit STIMULUS den Frequenzb</w:t>
                  </w:r>
                  <w:r>
                    <w:t>e</w:t>
                  </w:r>
                  <w:r>
                    <w:t>reich, START und STOP.</w:t>
                  </w:r>
                </w:p>
                <w:p w:rsidR="003C68FA" w:rsidRDefault="003C68FA" w:rsidP="003C68FA"/>
                <w:p w:rsidR="00B30E32" w:rsidRPr="003C68FA" w:rsidRDefault="003C68FA" w:rsidP="003C68FA">
                  <w:pPr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3C68FA">
                    <w:rPr>
                      <w:b/>
                      <w:color w:val="FF0000"/>
                      <w:sz w:val="20"/>
                      <w:szCs w:val="20"/>
                    </w:rPr>
                    <w:t>So richtig klappt es nicht … muß schl</w:t>
                  </w:r>
                  <w:r w:rsidRPr="003C68FA">
                    <w:rPr>
                      <w:b/>
                      <w:color w:val="FF0000"/>
                      <w:sz w:val="20"/>
                      <w:szCs w:val="20"/>
                    </w:rPr>
                    <w:t>a</w:t>
                  </w:r>
                  <w:r w:rsidRPr="003C68FA">
                    <w:rPr>
                      <w:b/>
                      <w:color w:val="FF0000"/>
                      <w:sz w:val="20"/>
                      <w:szCs w:val="20"/>
                    </w:rPr>
                    <w:t>fen!</w:t>
                  </w:r>
                  <w:r w:rsidR="00B30E32" w:rsidRPr="003C68FA">
                    <w:rPr>
                      <w:b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DF254A">
        <w:rPr>
          <w:noProof/>
          <w:szCs w:val="24"/>
          <w:lang w:eastAsia="de-DE"/>
        </w:rPr>
        <w:drawing>
          <wp:inline distT="0" distB="0" distL="0" distR="0">
            <wp:extent cx="2769870" cy="2716530"/>
            <wp:effectExtent l="19050" t="0" r="0" b="0"/>
            <wp:docPr id="3" name="Bild 3" descr="Balun-Einfügedämpf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lun-Einfügedämpfu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870" cy="271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C5E" w:rsidRDefault="004D7094" w:rsidP="009975D2">
      <w:pPr>
        <w:rPr>
          <w:szCs w:val="24"/>
        </w:rPr>
      </w:pPr>
      <w:r>
        <w:rPr>
          <w:szCs w:val="24"/>
        </w:rPr>
        <w:t xml:space="preserve"> </w:t>
      </w:r>
      <w:r w:rsidR="00EF4C5E">
        <w:rPr>
          <w:szCs w:val="24"/>
        </w:rPr>
        <w:t xml:space="preserve"> </w:t>
      </w:r>
    </w:p>
    <w:p w:rsidR="005F0A2D" w:rsidRDefault="003C68FA" w:rsidP="009975D2">
      <w:pPr>
        <w:rPr>
          <w:szCs w:val="24"/>
        </w:rPr>
      </w:pPr>
      <w:r w:rsidRPr="003C68FA">
        <w:rPr>
          <w:b/>
          <w:szCs w:val="24"/>
        </w:rPr>
        <w:t xml:space="preserve">So, bin wieder wach! </w:t>
      </w:r>
      <w:r>
        <w:rPr>
          <w:szCs w:val="24"/>
        </w:rPr>
        <w:t>Jetzt versuche ich die Messung einmal mit dem Programm NANOSAVER …</w:t>
      </w:r>
    </w:p>
    <w:p w:rsidR="003C68FA" w:rsidRDefault="003C68FA" w:rsidP="009975D2">
      <w:pPr>
        <w:rPr>
          <w:szCs w:val="24"/>
        </w:rPr>
      </w:pPr>
      <w:r>
        <w:rPr>
          <w:szCs w:val="24"/>
        </w:rPr>
        <w:t xml:space="preserve">Ja auch hier erst kalibrieren und die Kalibrierung speichern. Ich mache mal 50 kHz bis 900 MHz mit dem </w:t>
      </w:r>
      <w:r w:rsidRPr="003C68FA">
        <w:rPr>
          <w:color w:val="FF0000"/>
          <w:szCs w:val="24"/>
        </w:rPr>
        <w:t>Calibration assistant</w:t>
      </w:r>
      <w:r>
        <w:rPr>
          <w:szCs w:val="24"/>
        </w:rPr>
        <w:t xml:space="preserve"> … empfehle ich! Nicht nur auf die Knöppe Short, Open, Load, Through, Is</w:t>
      </w:r>
      <w:r>
        <w:rPr>
          <w:szCs w:val="24"/>
        </w:rPr>
        <w:t>o</w:t>
      </w:r>
      <w:r>
        <w:rPr>
          <w:szCs w:val="24"/>
        </w:rPr>
        <w:t xml:space="preserve">lation tippen … ja! Hat geklappt und jetzt die Kalibrierung speichern … </w:t>
      </w:r>
      <w:r w:rsidRPr="003C68FA">
        <w:rPr>
          <w:b/>
          <w:szCs w:val="24"/>
        </w:rPr>
        <w:t>Name vergeben</w:t>
      </w:r>
      <w:r>
        <w:rPr>
          <w:szCs w:val="24"/>
        </w:rPr>
        <w:t>. Speicherort ist an der Programmdatei!!!! Muß man wissen, wenn man die Speicherung nach Programmstart wi</w:t>
      </w:r>
      <w:r>
        <w:rPr>
          <w:szCs w:val="24"/>
        </w:rPr>
        <w:t>e</w:t>
      </w:r>
      <w:r>
        <w:rPr>
          <w:szCs w:val="24"/>
        </w:rPr>
        <w:t>der laden will.</w:t>
      </w:r>
    </w:p>
    <w:p w:rsidR="003C68FA" w:rsidRDefault="003C68FA" w:rsidP="009975D2">
      <w:pPr>
        <w:rPr>
          <w:szCs w:val="24"/>
        </w:rPr>
      </w:pPr>
      <w:r>
        <w:rPr>
          <w:szCs w:val="24"/>
        </w:rPr>
        <w:t xml:space="preserve">Setze mal oben links die Start – und Stopfrequenz 7 MHz und 30 MHz. Jetzt noch bei </w:t>
      </w:r>
      <w:r w:rsidRPr="002D474F">
        <w:rPr>
          <w:b/>
          <w:szCs w:val="24"/>
        </w:rPr>
        <w:t>Display setup</w:t>
      </w:r>
      <w:r>
        <w:rPr>
          <w:szCs w:val="24"/>
        </w:rPr>
        <w:t xml:space="preserve"> die Messungen einstellen. Ich wähle </w:t>
      </w:r>
      <w:r w:rsidR="002D474F">
        <w:rPr>
          <w:szCs w:val="24"/>
        </w:rPr>
        <w:t>S11-SWR und S21 Gain. Wird bei Gain ein negativer dB Wert angezeigt, dann ist es halt Einfügedämpfung.</w:t>
      </w:r>
    </w:p>
    <w:p w:rsidR="002D474F" w:rsidRDefault="00DD43D8" w:rsidP="009975D2">
      <w:pPr>
        <w:rPr>
          <w:szCs w:val="24"/>
        </w:rPr>
      </w:pPr>
      <w:r w:rsidRPr="00DD43D8">
        <w:rPr>
          <w:noProof/>
          <w:szCs w:val="24"/>
        </w:rPr>
        <w:pict>
          <v:shape id="_x0000_s1028" type="#_x0000_t202" style="position:absolute;margin-left:277.55pt;margin-top:3.05pt;width:181.4pt;height:132.8pt;z-index:251658752;mso-width-percent:400;mso-width-percent:400;mso-width-relative:margin;mso-height-relative:margin" stroked="f">
            <v:textbox>
              <w:txbxContent>
                <w:p w:rsidR="00DD43D8" w:rsidRDefault="00DD43D8" w:rsidP="00DD43D8">
                  <w:pPr>
                    <w:jc w:val="both"/>
                  </w:pPr>
                  <w:r>
                    <w:t>Dies sieht ja so schlecht nicht aus! Beachte &gt; es sind 2 Baluns hintere</w:t>
                  </w:r>
                  <w:r>
                    <w:t>i</w:t>
                  </w:r>
                  <w:r>
                    <w:t>nander. Ich kann die Dämpfungswe</w:t>
                  </w:r>
                  <w:r>
                    <w:t>r</w:t>
                  </w:r>
                  <w:r>
                    <w:t>te je Balun halbieren, kann/darf ich???</w:t>
                  </w:r>
                </w:p>
                <w:p w:rsidR="00DD43D8" w:rsidRDefault="00DD43D8" w:rsidP="00DD43D8">
                  <w:pPr>
                    <w:jc w:val="both"/>
                  </w:pPr>
                  <w:r>
                    <w:t>Mit dem SWR bin ich auch zufrieden. Dies ist bei der Einzelmessung noch besser.</w:t>
                  </w:r>
                </w:p>
              </w:txbxContent>
            </v:textbox>
          </v:shape>
        </w:pict>
      </w:r>
      <w:r w:rsidR="00DF254A">
        <w:rPr>
          <w:noProof/>
          <w:szCs w:val="24"/>
          <w:lang w:eastAsia="de-DE"/>
        </w:rPr>
        <w:drawing>
          <wp:inline distT="0" distB="0" distL="0" distR="0">
            <wp:extent cx="3430270" cy="1865630"/>
            <wp:effectExtent l="19050" t="0" r="0" b="0"/>
            <wp:docPr id="4" name="Bild 4" descr="Balun-Mess-Dämpfung-SW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lun-Mess-Dämpfung-SWR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270" cy="186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3D8" w:rsidRDefault="00DF254A" w:rsidP="009975D2">
      <w:pPr>
        <w:rPr>
          <w:szCs w:val="24"/>
        </w:rPr>
      </w:pPr>
      <w:r>
        <w:rPr>
          <w:noProof/>
          <w:szCs w:val="24"/>
          <w:lang w:eastAsia="de-DE"/>
        </w:rPr>
        <w:drawing>
          <wp:inline distT="0" distB="0" distL="0" distR="0">
            <wp:extent cx="5756275" cy="988695"/>
            <wp:effectExtent l="19050" t="0" r="0" b="0"/>
            <wp:docPr id="5" name="Bild 5" descr="Balun-Mess-Dämpfung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lun-Mess-Dämpfung_B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98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8FA" w:rsidRDefault="003C68FA" w:rsidP="009975D2">
      <w:pPr>
        <w:rPr>
          <w:szCs w:val="24"/>
        </w:rPr>
      </w:pPr>
    </w:p>
    <w:p w:rsidR="009975D2" w:rsidRDefault="00D84533" w:rsidP="009975D2">
      <w:pPr>
        <w:rPr>
          <w:szCs w:val="24"/>
        </w:rPr>
      </w:pPr>
      <w:r>
        <w:rPr>
          <w:szCs w:val="24"/>
        </w:rPr>
        <w:br w:type="page"/>
      </w:r>
      <w:r w:rsidR="009975D2">
        <w:rPr>
          <w:b/>
          <w:szCs w:val="24"/>
        </w:rPr>
        <w:lastRenderedPageBreak/>
        <w:t xml:space="preserve">Frage: </w:t>
      </w:r>
      <w:r w:rsidR="009975D2">
        <w:rPr>
          <w:szCs w:val="24"/>
        </w:rPr>
        <w:t>Für was brauche ich den Balun, oder für was möchte ich den Balun einsetzen?</w:t>
      </w:r>
    </w:p>
    <w:p w:rsidR="002C297D" w:rsidRDefault="002C297D" w:rsidP="009975D2">
      <w:pPr>
        <w:numPr>
          <w:ilvl w:val="0"/>
          <w:numId w:val="7"/>
        </w:numPr>
        <w:rPr>
          <w:b/>
          <w:szCs w:val="24"/>
        </w:rPr>
      </w:pPr>
      <w:r w:rsidRPr="002C297D">
        <w:rPr>
          <w:szCs w:val="24"/>
        </w:rPr>
        <w:t>Eine symmetrische Antenne mit Koaxkabel (unsymmetrisch) speisen</w:t>
      </w:r>
      <w:r>
        <w:rPr>
          <w:szCs w:val="24"/>
        </w:rPr>
        <w:t>, z.B. Dipol.</w:t>
      </w:r>
    </w:p>
    <w:p w:rsidR="009975D2" w:rsidRPr="002C297D" w:rsidRDefault="002C297D" w:rsidP="009975D2">
      <w:pPr>
        <w:numPr>
          <w:ilvl w:val="0"/>
          <w:numId w:val="7"/>
        </w:numPr>
        <w:rPr>
          <w:szCs w:val="24"/>
        </w:rPr>
      </w:pPr>
      <w:r w:rsidRPr="002C297D">
        <w:rPr>
          <w:szCs w:val="24"/>
        </w:rPr>
        <w:t>Eine symmetrische Antenne höherer Impedanz mit gebräuchlichem Koaxkabel (50 Ohm) speisen.</w:t>
      </w:r>
    </w:p>
    <w:p w:rsidR="002C297D" w:rsidRDefault="002C297D" w:rsidP="009975D2">
      <w:pPr>
        <w:numPr>
          <w:ilvl w:val="0"/>
          <w:numId w:val="7"/>
        </w:numPr>
        <w:rPr>
          <w:szCs w:val="24"/>
        </w:rPr>
      </w:pPr>
      <w:r w:rsidRPr="002C297D">
        <w:rPr>
          <w:szCs w:val="24"/>
        </w:rPr>
        <w:t>Eine unsymmetrische Antenne (Vertical) unterschiedlicher Impedanz mit Koaxkabel (50 Ohm) speisen.</w:t>
      </w:r>
    </w:p>
    <w:p w:rsidR="00C15E75" w:rsidRPr="002C297D" w:rsidRDefault="00C15E75" w:rsidP="009975D2">
      <w:pPr>
        <w:numPr>
          <w:ilvl w:val="0"/>
          <w:numId w:val="7"/>
        </w:numPr>
        <w:rPr>
          <w:szCs w:val="24"/>
        </w:rPr>
      </w:pPr>
      <w:r>
        <w:rPr>
          <w:szCs w:val="24"/>
        </w:rPr>
        <w:t xml:space="preserve">Mantelwellen beseitigen … </w:t>
      </w:r>
      <w:r w:rsidRPr="00C15E75">
        <w:rPr>
          <w:b/>
          <w:szCs w:val="24"/>
        </w:rPr>
        <w:t>Da brauchen wir dann einen Strombalun!</w:t>
      </w:r>
    </w:p>
    <w:p w:rsidR="009975D2" w:rsidRPr="009140F3" w:rsidRDefault="002C297D" w:rsidP="009A745E">
      <w:pPr>
        <w:rPr>
          <w:szCs w:val="24"/>
        </w:rPr>
      </w:pPr>
      <w:r>
        <w:rPr>
          <w:b/>
          <w:szCs w:val="24"/>
        </w:rPr>
        <w:t>Also wollen wir den 50 Ohm Ausgang unseres TRX auf die Eingangsimpedanz der Antenne anpa</w:t>
      </w:r>
      <w:r>
        <w:rPr>
          <w:b/>
          <w:szCs w:val="24"/>
        </w:rPr>
        <w:t>s</w:t>
      </w:r>
      <w:r>
        <w:rPr>
          <w:b/>
          <w:szCs w:val="24"/>
        </w:rPr>
        <w:t xml:space="preserve">sen. </w:t>
      </w:r>
      <w:r w:rsidR="009140F3" w:rsidRPr="009140F3">
        <w:rPr>
          <w:b/>
          <w:color w:val="FF0000"/>
          <w:szCs w:val="24"/>
        </w:rPr>
        <w:t>Ein hohes Ziel!</w:t>
      </w:r>
      <w:r w:rsidR="009140F3">
        <w:rPr>
          <w:b/>
          <w:color w:val="FF0000"/>
          <w:szCs w:val="24"/>
        </w:rPr>
        <w:t xml:space="preserve"> </w:t>
      </w:r>
      <w:r w:rsidR="009140F3" w:rsidRPr="009140F3">
        <w:rPr>
          <w:szCs w:val="24"/>
        </w:rPr>
        <w:t>Die Impedanz der Antenne entnehmen wir den</w:t>
      </w:r>
      <w:r w:rsidR="009140F3">
        <w:rPr>
          <w:szCs w:val="24"/>
        </w:rPr>
        <w:t xml:space="preserve"> </w:t>
      </w:r>
      <w:r w:rsidR="009140F3" w:rsidRPr="009140F3">
        <w:rPr>
          <w:szCs w:val="24"/>
        </w:rPr>
        <w:t xml:space="preserve">Herstellerangaben </w:t>
      </w:r>
      <w:r w:rsidR="009140F3">
        <w:rPr>
          <w:szCs w:val="24"/>
        </w:rPr>
        <w:t>(A)</w:t>
      </w:r>
      <w:r w:rsidR="009140F3" w:rsidRPr="009140F3">
        <w:rPr>
          <w:szCs w:val="24"/>
        </w:rPr>
        <w:t xml:space="preserve"> der A</w:t>
      </w:r>
      <w:r w:rsidR="009140F3" w:rsidRPr="009140F3">
        <w:rPr>
          <w:szCs w:val="24"/>
        </w:rPr>
        <w:t>n</w:t>
      </w:r>
      <w:r w:rsidR="009140F3" w:rsidRPr="009140F3">
        <w:rPr>
          <w:szCs w:val="24"/>
        </w:rPr>
        <w:t>tenne</w:t>
      </w:r>
      <w:r w:rsidR="009140F3">
        <w:rPr>
          <w:szCs w:val="24"/>
        </w:rPr>
        <w:t xml:space="preserve">, oder der Antennenliteratur (B). </w:t>
      </w:r>
    </w:p>
    <w:p w:rsidR="009975D2" w:rsidRDefault="009140F3" w:rsidP="009140F3">
      <w:pPr>
        <w:numPr>
          <w:ilvl w:val="0"/>
          <w:numId w:val="8"/>
        </w:numPr>
        <w:rPr>
          <w:szCs w:val="24"/>
        </w:rPr>
      </w:pPr>
      <w:r>
        <w:rPr>
          <w:szCs w:val="24"/>
        </w:rPr>
        <w:t>KW-Richtstrahler: Der Hersteller hat die Antenne sorgfältig vermessen. 18m hoch und fre</w:t>
      </w:r>
      <w:r>
        <w:rPr>
          <w:szCs w:val="24"/>
        </w:rPr>
        <w:t>i</w:t>
      </w:r>
      <w:r>
        <w:rPr>
          <w:szCs w:val="24"/>
        </w:rPr>
        <w:t>stehend die Antenne auf 50 Ohm Impedanz abgeglichen. Bei uns Anwendern herrschen oft ganz andere Umgebungseinflüsse. Höhe max. 10m, Montage 2m über dem Dachfirst usw. Wir bekommen g</w:t>
      </w:r>
      <w:r>
        <w:rPr>
          <w:szCs w:val="24"/>
        </w:rPr>
        <w:t>a</w:t>
      </w:r>
      <w:r>
        <w:rPr>
          <w:szCs w:val="24"/>
        </w:rPr>
        <w:t>rantiert Abweichung von der angegebenen Impedanz!</w:t>
      </w:r>
    </w:p>
    <w:p w:rsidR="009140F3" w:rsidRDefault="009140F3" w:rsidP="009140F3">
      <w:pPr>
        <w:numPr>
          <w:ilvl w:val="0"/>
          <w:numId w:val="8"/>
        </w:numPr>
        <w:rPr>
          <w:szCs w:val="24"/>
        </w:rPr>
      </w:pPr>
      <w:r>
        <w:rPr>
          <w:szCs w:val="24"/>
        </w:rPr>
        <w:t xml:space="preserve">Drahtantennen hängen bei uns auch nicht an gleich hohen Aufhängepunkten, sind oft winklig </w:t>
      </w:r>
      <w:r w:rsidR="0033618C">
        <w:rPr>
          <w:szCs w:val="24"/>
        </w:rPr>
        <w:t>abgespannt … egal, hauptsächlich dat Ding hängt draußen an der frischen Luft.</w:t>
      </w:r>
    </w:p>
    <w:p w:rsidR="0033618C" w:rsidRPr="009140F3" w:rsidRDefault="0033618C" w:rsidP="0033618C">
      <w:pPr>
        <w:ind w:left="360"/>
        <w:rPr>
          <w:szCs w:val="24"/>
        </w:rPr>
      </w:pPr>
    </w:p>
    <w:p w:rsidR="00A1659B" w:rsidRDefault="00A1659B" w:rsidP="00A1659B">
      <w:pPr>
        <w:rPr>
          <w:szCs w:val="24"/>
        </w:rPr>
      </w:pPr>
      <w:r w:rsidRPr="004E2801">
        <w:rPr>
          <w:b/>
          <w:szCs w:val="24"/>
        </w:rPr>
        <w:t>Dann das Ewachen:</w:t>
      </w:r>
      <w:r>
        <w:rPr>
          <w:szCs w:val="24"/>
        </w:rPr>
        <w:t xml:space="preserve"> </w:t>
      </w:r>
      <w:r w:rsidRPr="00A1659B">
        <w:rPr>
          <w:color w:val="FF0000"/>
          <w:szCs w:val="24"/>
        </w:rPr>
        <w:t>Balun an der Antenne</w:t>
      </w:r>
      <w:r>
        <w:rPr>
          <w:szCs w:val="24"/>
        </w:rPr>
        <w:t xml:space="preserve"> … </w:t>
      </w:r>
      <w:r w:rsidRPr="004E2801">
        <w:rPr>
          <w:color w:val="FF0000"/>
          <w:szCs w:val="24"/>
        </w:rPr>
        <w:t>Huch SWR 1:2</w:t>
      </w:r>
      <w:r>
        <w:rPr>
          <w:szCs w:val="24"/>
        </w:rPr>
        <w:t xml:space="preserve"> !! Aber Resonanz liegt in Bandmitte!</w:t>
      </w:r>
    </w:p>
    <w:p w:rsidR="00A1659B" w:rsidRDefault="00D30A3C" w:rsidP="00A1659B">
      <w:pPr>
        <w:rPr>
          <w:b/>
          <w:color w:val="FF0000"/>
          <w:szCs w:val="24"/>
        </w:rPr>
      </w:pPr>
      <w:r>
        <w:rPr>
          <w:szCs w:val="24"/>
        </w:rPr>
        <w:t xml:space="preserve">Haben wir da hin geschnippelt. </w:t>
      </w:r>
      <w:r w:rsidR="00A1659B">
        <w:rPr>
          <w:szCs w:val="24"/>
        </w:rPr>
        <w:t>Na ja, … wer sagt denn, dass die Antenne abhängig vom Aufhä</w:t>
      </w:r>
      <w:r w:rsidR="00A1659B">
        <w:rPr>
          <w:szCs w:val="24"/>
        </w:rPr>
        <w:t>n</w:t>
      </w:r>
      <w:r w:rsidR="00A1659B">
        <w:rPr>
          <w:szCs w:val="24"/>
        </w:rPr>
        <w:t>gungsort auch 50 Ω Ei</w:t>
      </w:r>
      <w:r w:rsidR="00A1659B">
        <w:rPr>
          <w:szCs w:val="24"/>
        </w:rPr>
        <w:t>n</w:t>
      </w:r>
      <w:r w:rsidR="00A1659B">
        <w:rPr>
          <w:szCs w:val="24"/>
        </w:rPr>
        <w:t xml:space="preserve">gangsimpedanz hat! Ein Dipol in ʎ/2 Höhe ~ 70-75 Ω, bei ʎ/4 Höhe ~ 40-55 Ω, bei ʎ/8 ~ 35-45 Ω. Ist ja alles noch im günstigen Bereich und beherrschbar … </w:t>
      </w:r>
      <w:r w:rsidR="00A1659B" w:rsidRPr="00506CEE">
        <w:rPr>
          <w:b/>
          <w:color w:val="FF0000"/>
          <w:szCs w:val="24"/>
        </w:rPr>
        <w:t>SWR liegt dann so bis max. 1:2!</w:t>
      </w:r>
      <w:r w:rsidR="00A1659B">
        <w:rPr>
          <w:b/>
          <w:color w:val="FF0000"/>
          <w:szCs w:val="24"/>
        </w:rPr>
        <w:t xml:space="preserve"> Damit funken wir jetzt!</w:t>
      </w:r>
    </w:p>
    <w:p w:rsidR="00A1659B" w:rsidRDefault="00A1659B" w:rsidP="00A1659B">
      <w:pPr>
        <w:rPr>
          <w:b/>
          <w:color w:val="FF0000"/>
          <w:szCs w:val="24"/>
        </w:rPr>
      </w:pPr>
    </w:p>
    <w:p w:rsidR="00A1659B" w:rsidRDefault="00A1659B" w:rsidP="00A1659B">
      <w:pPr>
        <w:rPr>
          <w:b/>
          <w:color w:val="FF0000"/>
          <w:szCs w:val="24"/>
        </w:rPr>
      </w:pPr>
      <w:r w:rsidRPr="00506CEE">
        <w:rPr>
          <w:b/>
          <w:color w:val="FF0000"/>
          <w:szCs w:val="24"/>
        </w:rPr>
        <w:t>Ich ahne es schon</w:t>
      </w:r>
      <w:r w:rsidR="00811C88">
        <w:rPr>
          <w:b/>
          <w:color w:val="FF0000"/>
          <w:szCs w:val="24"/>
        </w:rPr>
        <w:t>,</w:t>
      </w:r>
      <w:r w:rsidRPr="00506CEE">
        <w:rPr>
          <w:b/>
          <w:color w:val="FF0000"/>
          <w:szCs w:val="24"/>
        </w:rPr>
        <w:t xml:space="preserve"> wir wollen SWR 1:1 bis max. 1:1,5 und dies ohne Antennentuner!</w:t>
      </w:r>
    </w:p>
    <w:p w:rsidR="00A1659B" w:rsidRDefault="00A1659B" w:rsidP="00A1659B">
      <w:pPr>
        <w:rPr>
          <w:b/>
          <w:szCs w:val="24"/>
        </w:rPr>
      </w:pPr>
      <w:r>
        <w:rPr>
          <w:b/>
          <w:szCs w:val="24"/>
        </w:rPr>
        <w:t>Wir brauchen jetzt das ominöse 27,.. Meter Kabel zur Messung der Antennenimpedanz … ist so!</w:t>
      </w:r>
    </w:p>
    <w:p w:rsidR="009975D2" w:rsidRDefault="009975D2" w:rsidP="009A745E">
      <w:pPr>
        <w:rPr>
          <w:b/>
          <w:szCs w:val="24"/>
        </w:rPr>
      </w:pPr>
    </w:p>
    <w:p w:rsidR="00A1659B" w:rsidRDefault="00A1659B" w:rsidP="009A745E">
      <w:pPr>
        <w:rPr>
          <w:szCs w:val="24"/>
        </w:rPr>
      </w:pPr>
      <w:r w:rsidRPr="00A1659B">
        <w:rPr>
          <w:szCs w:val="24"/>
        </w:rPr>
        <w:t>Nur wenn wir die Impedanz in Bandmitte kennen, können wir die richtige Maßnahme zur Anpassung wählen.</w:t>
      </w:r>
      <w:r>
        <w:rPr>
          <w:szCs w:val="24"/>
        </w:rPr>
        <w:t xml:space="preserve"> </w:t>
      </w:r>
    </w:p>
    <w:p w:rsidR="00A1659B" w:rsidRDefault="00A1659B" w:rsidP="009A745E">
      <w:pPr>
        <w:rPr>
          <w:szCs w:val="24"/>
        </w:rPr>
      </w:pPr>
      <w:r w:rsidRPr="00811C88">
        <w:rPr>
          <w:b/>
          <w:szCs w:val="24"/>
          <w:u w:val="single"/>
        </w:rPr>
        <w:t>Beachte</w:t>
      </w:r>
      <w:r w:rsidRPr="00811C88">
        <w:rPr>
          <w:szCs w:val="24"/>
          <w:u w:val="single"/>
        </w:rPr>
        <w:t>:</w:t>
      </w:r>
      <w:r>
        <w:rPr>
          <w:szCs w:val="24"/>
        </w:rPr>
        <w:t xml:space="preserve"> Weichen wir von der Resonanzfrequenz ab, dann wird das SWR sowieso schlechter. Ist nichts Schlimmes, ist nur Physik. Der SWR-Bereich 1:1 bis 1:1,5 ist </w:t>
      </w:r>
      <w:r w:rsidR="00BA54E0">
        <w:rPr>
          <w:szCs w:val="24"/>
        </w:rPr>
        <w:t>oft</w:t>
      </w:r>
      <w:r>
        <w:rPr>
          <w:szCs w:val="24"/>
        </w:rPr>
        <w:t xml:space="preserve"> nur +/- 100 kHz </w:t>
      </w:r>
      <w:r w:rsidR="00BA54E0">
        <w:rPr>
          <w:szCs w:val="24"/>
        </w:rPr>
        <w:t>von der Res</w:t>
      </w:r>
      <w:r w:rsidR="00BA54E0">
        <w:rPr>
          <w:szCs w:val="24"/>
        </w:rPr>
        <w:t>o</w:t>
      </w:r>
      <w:r w:rsidR="00BA54E0">
        <w:rPr>
          <w:szCs w:val="24"/>
        </w:rPr>
        <w:t>nanzfrequenz zu erreichen. Deshalb geben die Beamhersteller auch Maße für den CW- oder SSB-Bereich an.</w:t>
      </w:r>
    </w:p>
    <w:p w:rsidR="00BA54E0" w:rsidRDefault="00BA54E0" w:rsidP="009A745E">
      <w:pPr>
        <w:rPr>
          <w:szCs w:val="24"/>
        </w:rPr>
      </w:pPr>
      <w:r w:rsidRPr="00811C88">
        <w:rPr>
          <w:b/>
          <w:szCs w:val="24"/>
          <w:u w:val="single"/>
        </w:rPr>
        <w:t>Beachte:</w:t>
      </w:r>
      <w:r>
        <w:rPr>
          <w:szCs w:val="24"/>
        </w:rPr>
        <w:t xml:space="preserve"> Mehrbandantennen (Allband) könne wir nur sehr schwierig auf allen Bändern sehr gut a</w:t>
      </w:r>
      <w:r>
        <w:rPr>
          <w:szCs w:val="24"/>
        </w:rPr>
        <w:t>n</w:t>
      </w:r>
      <w:r>
        <w:rPr>
          <w:szCs w:val="24"/>
        </w:rPr>
        <w:t>passen. 3- oder 5-Band KW-Beams sind in diesem Sinne keine Mehrbandantennen, da diese ja res</w:t>
      </w:r>
      <w:r>
        <w:rPr>
          <w:szCs w:val="24"/>
        </w:rPr>
        <w:t>o</w:t>
      </w:r>
      <w:r>
        <w:rPr>
          <w:szCs w:val="24"/>
        </w:rPr>
        <w:t>nante Element</w:t>
      </w:r>
      <w:r w:rsidR="00811C88">
        <w:rPr>
          <w:szCs w:val="24"/>
        </w:rPr>
        <w:t>e</w:t>
      </w:r>
      <w:r>
        <w:rPr>
          <w:szCs w:val="24"/>
        </w:rPr>
        <w:t xml:space="preserve"> pro Band haben. Wenn da ein Band schief liegt, dann muß man an den Elementen rumbasteln … na dies kennen wir schon … oder man kann ein Band auch mit einem Stub ko</w:t>
      </w:r>
      <w:r w:rsidR="00D30A3C">
        <w:rPr>
          <w:szCs w:val="24"/>
        </w:rPr>
        <w:t>r</w:t>
      </w:r>
      <w:r>
        <w:rPr>
          <w:szCs w:val="24"/>
        </w:rPr>
        <w:t>rigieren</w:t>
      </w:r>
      <w:r w:rsidR="00D170D2">
        <w:rPr>
          <w:szCs w:val="24"/>
        </w:rPr>
        <w:t>.</w:t>
      </w:r>
    </w:p>
    <w:p w:rsidR="00D170D2" w:rsidRDefault="00D170D2" w:rsidP="009A745E">
      <w:pPr>
        <w:rPr>
          <w:szCs w:val="24"/>
        </w:rPr>
      </w:pPr>
      <w:r>
        <w:rPr>
          <w:szCs w:val="24"/>
        </w:rPr>
        <w:t>Dies wird leider oft vergessen. Es spart aber ungemein Arbeit. Der Stub ist dann nur auf diesem Band aktiv und auf dem Rest nicht bemerkbar.</w:t>
      </w:r>
      <w:r w:rsidR="00D30A3C">
        <w:rPr>
          <w:szCs w:val="24"/>
        </w:rPr>
        <w:t xml:space="preserve"> Siehe Rothammel .. + Co.</w:t>
      </w:r>
    </w:p>
    <w:p w:rsidR="00D30A3C" w:rsidRDefault="00D30A3C" w:rsidP="009A745E">
      <w:pPr>
        <w:rPr>
          <w:szCs w:val="24"/>
        </w:rPr>
      </w:pPr>
    </w:p>
    <w:p w:rsidR="0008316E" w:rsidRDefault="0008316E" w:rsidP="009A745E">
      <w:pPr>
        <w:rPr>
          <w:szCs w:val="24"/>
        </w:rPr>
      </w:pPr>
      <w:r>
        <w:rPr>
          <w:szCs w:val="24"/>
        </w:rPr>
        <w:t>In der Balunliteratur findet ihr viele Anregungen für Impedanztransformationen. Vielleicht ist das gesuchte für euch dabei.</w:t>
      </w:r>
    </w:p>
    <w:p w:rsidR="0008316E" w:rsidRDefault="0008316E" w:rsidP="009A745E">
      <w:pPr>
        <w:rPr>
          <w:szCs w:val="24"/>
        </w:rPr>
      </w:pPr>
      <w:r w:rsidRPr="0008316E">
        <w:rPr>
          <w:b/>
          <w:szCs w:val="24"/>
          <w:u w:val="single"/>
        </w:rPr>
        <w:t>Beachte:</w:t>
      </w:r>
      <w:r>
        <w:rPr>
          <w:szCs w:val="24"/>
        </w:rPr>
        <w:t xml:space="preserve"> Nicht alles bekommt man mit Baluns angepasst! Nicht verzweifeln … es gibt viele einfache und tolle Methoden zur Anpassung. …… Ist aber ein anderes umfangreiches Thema!</w:t>
      </w:r>
    </w:p>
    <w:p w:rsidR="0008316E" w:rsidRDefault="0008316E" w:rsidP="009A745E">
      <w:pPr>
        <w:rPr>
          <w:szCs w:val="24"/>
        </w:rPr>
      </w:pPr>
      <w:r>
        <w:rPr>
          <w:szCs w:val="24"/>
        </w:rPr>
        <w:t xml:space="preserve">  </w:t>
      </w:r>
    </w:p>
    <w:p w:rsidR="00811C88" w:rsidRPr="007C5593" w:rsidRDefault="00A90462" w:rsidP="009A745E">
      <w:pPr>
        <w:rPr>
          <w:b/>
          <w:szCs w:val="24"/>
        </w:rPr>
      </w:pPr>
      <w:r w:rsidRPr="007C5593">
        <w:rPr>
          <w:b/>
          <w:szCs w:val="24"/>
        </w:rPr>
        <w:t>Allgemein</w:t>
      </w:r>
      <w:r w:rsidR="007C5593">
        <w:rPr>
          <w:b/>
          <w:szCs w:val="24"/>
        </w:rPr>
        <w:t>es</w:t>
      </w:r>
      <w:r w:rsidRPr="007C5593">
        <w:rPr>
          <w:b/>
          <w:szCs w:val="24"/>
        </w:rPr>
        <w:t xml:space="preserve"> zum Verständnis Balun</w:t>
      </w:r>
      <w:r w:rsidR="007C5593">
        <w:rPr>
          <w:b/>
          <w:szCs w:val="24"/>
        </w:rPr>
        <w:t xml:space="preserve"> und UnUn</w:t>
      </w:r>
      <w:r w:rsidRPr="007C5593">
        <w:rPr>
          <w:b/>
          <w:szCs w:val="24"/>
        </w:rPr>
        <w:t>:</w:t>
      </w:r>
    </w:p>
    <w:p w:rsidR="00A90462" w:rsidRDefault="00A90462" w:rsidP="009A745E">
      <w:pPr>
        <w:rPr>
          <w:szCs w:val="24"/>
        </w:rPr>
      </w:pPr>
      <w:r>
        <w:rPr>
          <w:szCs w:val="24"/>
        </w:rPr>
        <w:t>Ein passives Anpassungsglied um verschiedene Antennentypen (Impedanzen) an verschiedene Spe</w:t>
      </w:r>
      <w:r>
        <w:rPr>
          <w:szCs w:val="24"/>
        </w:rPr>
        <w:t>i</w:t>
      </w:r>
      <w:r>
        <w:rPr>
          <w:szCs w:val="24"/>
        </w:rPr>
        <w:t xml:space="preserve">seleitungen </w:t>
      </w:r>
      <w:r w:rsidR="007C5593">
        <w:rPr>
          <w:szCs w:val="24"/>
        </w:rPr>
        <w:t xml:space="preserve">(Impedanzen) </w:t>
      </w:r>
      <w:r>
        <w:rPr>
          <w:szCs w:val="24"/>
        </w:rPr>
        <w:t>anzupassen. Ein Balun kann Impedanzen transformieren und/oder u</w:t>
      </w:r>
      <w:r>
        <w:rPr>
          <w:szCs w:val="24"/>
        </w:rPr>
        <w:t>n</w:t>
      </w:r>
      <w:r>
        <w:rPr>
          <w:szCs w:val="24"/>
        </w:rPr>
        <w:t>symmetrische HF-Leitungen an symmetrische Antennen anpassen. Also als Symmetriewandler eing</w:t>
      </w:r>
      <w:r>
        <w:rPr>
          <w:szCs w:val="24"/>
        </w:rPr>
        <w:t>e</w:t>
      </w:r>
      <w:r>
        <w:rPr>
          <w:szCs w:val="24"/>
        </w:rPr>
        <w:t>setzt we</w:t>
      </w:r>
      <w:r>
        <w:rPr>
          <w:szCs w:val="24"/>
        </w:rPr>
        <w:t>r</w:t>
      </w:r>
      <w:r>
        <w:rPr>
          <w:szCs w:val="24"/>
        </w:rPr>
        <w:t>den.</w:t>
      </w:r>
    </w:p>
    <w:p w:rsidR="00A90462" w:rsidRDefault="00A90462" w:rsidP="009A745E">
      <w:pPr>
        <w:rPr>
          <w:szCs w:val="24"/>
        </w:rPr>
      </w:pPr>
      <w:r w:rsidRPr="007C5593">
        <w:rPr>
          <w:b/>
          <w:szCs w:val="24"/>
        </w:rPr>
        <w:t>Balun</w:t>
      </w:r>
      <w:r>
        <w:rPr>
          <w:szCs w:val="24"/>
        </w:rPr>
        <w:t xml:space="preserve"> ist immer &gt; Wandler unsymetrisch auf symmetrisch, oder umgekehrt.</w:t>
      </w:r>
    </w:p>
    <w:p w:rsidR="007C5593" w:rsidRDefault="007C5593" w:rsidP="009A745E">
      <w:pPr>
        <w:rPr>
          <w:szCs w:val="24"/>
        </w:rPr>
      </w:pPr>
      <w:r w:rsidRPr="007C5593">
        <w:rPr>
          <w:b/>
          <w:szCs w:val="24"/>
        </w:rPr>
        <w:t>UnUn</w:t>
      </w:r>
      <w:r>
        <w:rPr>
          <w:szCs w:val="24"/>
        </w:rPr>
        <w:t xml:space="preserve"> ist ist immer unsymmetrisch auf unsymmetrisch.</w:t>
      </w:r>
    </w:p>
    <w:p w:rsidR="007C5593" w:rsidRDefault="007C5593" w:rsidP="009A745E">
      <w:pPr>
        <w:rPr>
          <w:szCs w:val="24"/>
        </w:rPr>
      </w:pPr>
    </w:p>
    <w:p w:rsidR="007C5593" w:rsidRDefault="007C5593" w:rsidP="009A745E">
      <w:pPr>
        <w:rPr>
          <w:szCs w:val="24"/>
        </w:rPr>
      </w:pPr>
      <w:r w:rsidRPr="007C5593">
        <w:rPr>
          <w:b/>
          <w:szCs w:val="24"/>
        </w:rPr>
        <w:t>Spannungs- oder Strombalun:</w:t>
      </w:r>
      <w:r>
        <w:rPr>
          <w:szCs w:val="24"/>
        </w:rPr>
        <w:t xml:space="preserve"> Unterschiedliche Wirkung, hier nur Hinweis …</w:t>
      </w:r>
    </w:p>
    <w:p w:rsidR="00D170D2" w:rsidRPr="007C5593" w:rsidRDefault="007C5593" w:rsidP="007C5593">
      <w:pPr>
        <w:ind w:firstLine="708"/>
        <w:rPr>
          <w:szCs w:val="24"/>
        </w:rPr>
      </w:pPr>
      <w:r>
        <w:rPr>
          <w:szCs w:val="24"/>
        </w:rPr>
        <w:lastRenderedPageBreak/>
        <w:t>Spannungsbalun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Strombalun</w:t>
      </w:r>
    </w:p>
    <w:p w:rsidR="00A1659B" w:rsidRDefault="00A1659B" w:rsidP="009A745E">
      <w:pPr>
        <w:rPr>
          <w:szCs w:val="24"/>
        </w:rPr>
      </w:pPr>
      <w:r w:rsidRPr="007C5593">
        <w:rPr>
          <w:szCs w:val="24"/>
        </w:rPr>
        <w:t xml:space="preserve"> </w:t>
      </w:r>
      <w:r w:rsidR="00DF254A">
        <w:rPr>
          <w:noProof/>
          <w:szCs w:val="24"/>
          <w:lang w:eastAsia="de-DE"/>
        </w:rPr>
        <w:drawing>
          <wp:inline distT="0" distB="0" distL="0" distR="0">
            <wp:extent cx="1976755" cy="1332230"/>
            <wp:effectExtent l="19050" t="0" r="4445" b="0"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755" cy="133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5593">
        <w:rPr>
          <w:szCs w:val="24"/>
        </w:rPr>
        <w:tab/>
      </w:r>
      <w:r w:rsidR="007C5593">
        <w:rPr>
          <w:szCs w:val="24"/>
        </w:rPr>
        <w:tab/>
      </w:r>
      <w:r w:rsidR="007C5593">
        <w:rPr>
          <w:szCs w:val="24"/>
        </w:rPr>
        <w:tab/>
      </w:r>
      <w:r w:rsidR="00DF254A">
        <w:rPr>
          <w:noProof/>
          <w:szCs w:val="24"/>
          <w:lang w:eastAsia="de-DE"/>
        </w:rPr>
        <w:drawing>
          <wp:inline distT="0" distB="0" distL="0" distR="0">
            <wp:extent cx="1569720" cy="1226185"/>
            <wp:effectExtent l="19050" t="0" r="0" b="0"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226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593" w:rsidRDefault="007C5593" w:rsidP="009A745E">
      <w:pPr>
        <w:rPr>
          <w:szCs w:val="24"/>
        </w:rPr>
      </w:pPr>
    </w:p>
    <w:p w:rsidR="007C5593" w:rsidRPr="0064761C" w:rsidRDefault="0064761C" w:rsidP="009A745E">
      <w:pPr>
        <w:rPr>
          <w:b/>
          <w:szCs w:val="24"/>
        </w:rPr>
      </w:pPr>
      <w:r w:rsidRPr="0064761C">
        <w:rPr>
          <w:b/>
          <w:szCs w:val="24"/>
        </w:rPr>
        <w:t>Choke Balun:</w:t>
      </w:r>
    </w:p>
    <w:p w:rsidR="0064761C" w:rsidRDefault="0064761C" w:rsidP="009A745E">
      <w:pPr>
        <w:rPr>
          <w:szCs w:val="24"/>
        </w:rPr>
      </w:pPr>
      <w:r>
        <w:rPr>
          <w:szCs w:val="24"/>
        </w:rPr>
        <w:t xml:space="preserve">Eine spezielle Form des Strombaluns ist der </w:t>
      </w:r>
      <w:r w:rsidRPr="0064761C">
        <w:rPr>
          <w:szCs w:val="24"/>
        </w:rPr>
        <w:t xml:space="preserve">"Choke Balun". Es verhindert, dass allgemeine </w:t>
      </w:r>
      <w:r>
        <w:rPr>
          <w:szCs w:val="24"/>
        </w:rPr>
        <w:t>HF-S</w:t>
      </w:r>
      <w:r w:rsidRPr="0064761C">
        <w:rPr>
          <w:szCs w:val="24"/>
        </w:rPr>
        <w:t>tröme in die Zuführleitung abfließen, Strom verschwenden, das Strahlungsmuster verzerren und une</w:t>
      </w:r>
      <w:r w:rsidRPr="0064761C">
        <w:rPr>
          <w:szCs w:val="24"/>
        </w:rPr>
        <w:t>r</w:t>
      </w:r>
      <w:r w:rsidRPr="0064761C">
        <w:rPr>
          <w:szCs w:val="24"/>
        </w:rPr>
        <w:t>wünschte HF-Leckage verursachen.</w:t>
      </w:r>
      <w:r>
        <w:rPr>
          <w:szCs w:val="24"/>
        </w:rPr>
        <w:t xml:space="preserve"> </w:t>
      </w:r>
      <w:r w:rsidRPr="0064761C">
        <w:rPr>
          <w:szCs w:val="24"/>
        </w:rPr>
        <w:t>E</w:t>
      </w:r>
      <w:r>
        <w:rPr>
          <w:szCs w:val="24"/>
        </w:rPr>
        <w:t>r</w:t>
      </w:r>
      <w:r w:rsidRPr="0064761C">
        <w:rPr>
          <w:szCs w:val="24"/>
        </w:rPr>
        <w:t xml:space="preserve"> erzwingt den gleichen Strom in jedem Antennenbein.</w:t>
      </w:r>
    </w:p>
    <w:p w:rsidR="0064761C" w:rsidRDefault="00DF254A" w:rsidP="009A745E">
      <w:pPr>
        <w:rPr>
          <w:szCs w:val="24"/>
        </w:rPr>
      </w:pPr>
      <w:r>
        <w:rPr>
          <w:noProof/>
          <w:szCs w:val="24"/>
          <w:lang w:eastAsia="de-DE"/>
        </w:rPr>
        <w:drawing>
          <wp:inline distT="0" distB="0" distL="0" distR="0">
            <wp:extent cx="2188210" cy="1744345"/>
            <wp:effectExtent l="19050" t="0" r="2540" b="0"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0" cy="174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61C" w:rsidRPr="007C5593" w:rsidRDefault="0064761C" w:rsidP="009A745E">
      <w:pPr>
        <w:rPr>
          <w:szCs w:val="24"/>
        </w:rPr>
      </w:pPr>
    </w:p>
    <w:p w:rsidR="009975D2" w:rsidRDefault="00D84533" w:rsidP="009A745E">
      <w:pPr>
        <w:rPr>
          <w:b/>
          <w:szCs w:val="24"/>
        </w:rPr>
      </w:pPr>
      <w:r>
        <w:rPr>
          <w:b/>
          <w:szCs w:val="24"/>
        </w:rPr>
        <w:t xml:space="preserve">Balun und so, da habe ich mich ganz schön verzettelt … war irgendwie im Schreibfluß … oder wie in Kölle Altstadt am Fenster mit Kissen und Straße belabern … OK, hier ist nicht Kölle und zum Saufen kriegen die dies Jahr auch nix … </w:t>
      </w:r>
    </w:p>
    <w:p w:rsidR="00D84533" w:rsidRDefault="00D84533" w:rsidP="009A745E">
      <w:pPr>
        <w:rPr>
          <w:b/>
          <w:szCs w:val="24"/>
        </w:rPr>
      </w:pPr>
    </w:p>
    <w:p w:rsidR="00D84533" w:rsidRDefault="00D84533" w:rsidP="009A745E">
      <w:pPr>
        <w:rPr>
          <w:b/>
          <w:szCs w:val="24"/>
        </w:rPr>
      </w:pPr>
      <w:r>
        <w:rPr>
          <w:b/>
          <w:szCs w:val="24"/>
        </w:rPr>
        <w:t>Nächte Folge ganz kurz … da kommt ein Hinweis vom Werner DF8XO zur Stabilität der SMA Buc</w:t>
      </w:r>
      <w:r>
        <w:rPr>
          <w:b/>
          <w:szCs w:val="24"/>
        </w:rPr>
        <w:t>h</w:t>
      </w:r>
      <w:r>
        <w:rPr>
          <w:b/>
          <w:szCs w:val="24"/>
        </w:rPr>
        <w:t>sen am kleinen 2,8 Zoll NanoVNA-H ….</w:t>
      </w:r>
    </w:p>
    <w:p w:rsidR="00D84533" w:rsidRDefault="00D84533" w:rsidP="009A745E">
      <w:pPr>
        <w:rPr>
          <w:b/>
          <w:szCs w:val="24"/>
        </w:rPr>
      </w:pPr>
    </w:p>
    <w:p w:rsidR="00D84533" w:rsidRDefault="00D84533" w:rsidP="009A745E">
      <w:pPr>
        <w:rPr>
          <w:b/>
          <w:szCs w:val="24"/>
        </w:rPr>
      </w:pPr>
    </w:p>
    <w:p w:rsidR="00D84533" w:rsidRPr="007C5593" w:rsidRDefault="00D84533" w:rsidP="009A745E">
      <w:pPr>
        <w:rPr>
          <w:b/>
          <w:szCs w:val="24"/>
        </w:rPr>
      </w:pPr>
      <w:r>
        <w:rPr>
          <w:b/>
          <w:szCs w:val="24"/>
        </w:rPr>
        <w:t xml:space="preserve">Frage mich die ganze Zeit … warum keiner Schreibfehler und Interpunktation verbesser. Alles kann ich nicht! </w:t>
      </w:r>
    </w:p>
    <w:p w:rsidR="00242246" w:rsidRPr="007C5593" w:rsidRDefault="00242246" w:rsidP="009A745E">
      <w:pPr>
        <w:rPr>
          <w:b/>
          <w:szCs w:val="24"/>
        </w:rPr>
      </w:pPr>
    </w:p>
    <w:p w:rsidR="00242246" w:rsidRPr="007C5593" w:rsidRDefault="00242246" w:rsidP="009A745E">
      <w:pPr>
        <w:rPr>
          <w:b/>
          <w:szCs w:val="24"/>
        </w:rPr>
      </w:pPr>
    </w:p>
    <w:p w:rsidR="00886E90" w:rsidRPr="007C5593" w:rsidRDefault="00886E90" w:rsidP="009A745E">
      <w:pPr>
        <w:rPr>
          <w:b/>
          <w:szCs w:val="24"/>
        </w:rPr>
      </w:pPr>
    </w:p>
    <w:p w:rsidR="00E952C9" w:rsidRPr="007C5593" w:rsidRDefault="00DE2DEE" w:rsidP="009A745E">
      <w:pPr>
        <w:rPr>
          <w:b/>
          <w:szCs w:val="24"/>
        </w:rPr>
      </w:pPr>
      <w:r w:rsidRPr="007C5593">
        <w:rPr>
          <w:b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E952C9" w:rsidRPr="007C5593" w:rsidSect="00775DF1">
      <w:headerReference w:type="default" r:id="rId2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B01" w:rsidRDefault="005D1B01" w:rsidP="0096541E">
      <w:r>
        <w:separator/>
      </w:r>
    </w:p>
  </w:endnote>
  <w:endnote w:type="continuationSeparator" w:id="0">
    <w:p w:rsidR="005D1B01" w:rsidRDefault="005D1B01" w:rsidP="00965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B01" w:rsidRDefault="005D1B01" w:rsidP="0096541E">
      <w:r>
        <w:separator/>
      </w:r>
    </w:p>
  </w:footnote>
  <w:footnote w:type="continuationSeparator" w:id="0">
    <w:p w:rsidR="005D1B01" w:rsidRDefault="005D1B01" w:rsidP="009654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DEE" w:rsidRPr="005A1480" w:rsidRDefault="00DE2DEE" w:rsidP="0096541E">
    <w:pPr>
      <w:pStyle w:val="Kopfzeile"/>
      <w:rPr>
        <w:b/>
      </w:rPr>
    </w:pPr>
    <w:r>
      <w:rPr>
        <w:b/>
        <w:noProof/>
        <w:lang w:eastAsia="zh-TW"/>
      </w:rPr>
      <w:pict>
        <v:rect id="_x0000_s2049" style="position:absolute;margin-left:5.45pt;margin-top:385.7pt;width:60pt;height:70.5pt;z-index:251657728;mso-position-horizontal-relative:page;mso-position-vertical-relative:page" o:allowincell="f" stroked="f">
          <v:textbox>
            <w:txbxContent>
              <w:p w:rsidR="00DE2DEE" w:rsidRPr="00886E90" w:rsidRDefault="00DE2DEE" w:rsidP="0096541E">
                <w:pPr>
                  <w:rPr>
                    <w:rFonts w:ascii="Cambria" w:hAnsi="Cambria"/>
                    <w:sz w:val="48"/>
                    <w:szCs w:val="44"/>
                  </w:rPr>
                </w:pPr>
                <w:fldSimple w:instr=" PAGE   \* MERGEFORMAT ">
                  <w:r w:rsidR="00DF254A" w:rsidRPr="00DF254A">
                    <w:rPr>
                      <w:rFonts w:ascii="Cambria" w:hAnsi="Cambria"/>
                      <w:noProof/>
                      <w:sz w:val="48"/>
                      <w:szCs w:val="44"/>
                    </w:rPr>
                    <w:t>1</w:t>
                  </w:r>
                </w:fldSimple>
              </w:p>
            </w:txbxContent>
          </v:textbox>
          <w10:wrap anchorx="margin" anchory="page"/>
        </v:rect>
      </w:pict>
    </w:r>
    <w:r w:rsidRPr="005A1480">
      <w:rPr>
        <w:b/>
      </w:rPr>
      <w:t xml:space="preserve">NanoVNA der </w:t>
    </w:r>
    <w:r w:rsidRPr="005A1480">
      <w:rPr>
        <w:b/>
        <w:u w:val="single"/>
      </w:rPr>
      <w:t>mini</w:t>
    </w:r>
    <w:r w:rsidRPr="005A1480">
      <w:rPr>
        <w:b/>
      </w:rPr>
      <w:t xml:space="preserve"> Vektor Netzwerkanalysator, OV N01 einfacher Anwendungskurs, Teil </w:t>
    </w:r>
    <w:r w:rsidR="009A745E">
      <w:rPr>
        <w:b/>
      </w:rPr>
      <w:t>8</w:t>
    </w:r>
    <w:r w:rsidRPr="005A1480">
      <w:rPr>
        <w:b/>
      </w:rPr>
      <w:tab/>
    </w:r>
    <w:r w:rsidRPr="005A1480">
      <w:rPr>
        <w:b/>
      </w:rPr>
      <w:tab/>
      <w:t xml:space="preserve">Seite </w:t>
    </w:r>
    <w:r w:rsidRPr="005A1480">
      <w:rPr>
        <w:b/>
      </w:rPr>
      <w:fldChar w:fldCharType="begin"/>
    </w:r>
    <w:r w:rsidRPr="005A1480">
      <w:rPr>
        <w:b/>
      </w:rPr>
      <w:instrText xml:space="preserve"> PAGE   \* MERGEFORMAT </w:instrText>
    </w:r>
    <w:r w:rsidRPr="005A1480">
      <w:rPr>
        <w:b/>
      </w:rPr>
      <w:fldChar w:fldCharType="separate"/>
    </w:r>
    <w:r w:rsidR="00DF254A">
      <w:rPr>
        <w:b/>
        <w:noProof/>
      </w:rPr>
      <w:t>1</w:t>
    </w:r>
    <w:r w:rsidRPr="005A1480">
      <w:rPr>
        <w:b/>
      </w:rPr>
      <w:fldChar w:fldCharType="end"/>
    </w:r>
    <w:r w:rsidRPr="005A1480">
      <w:rPr>
        <w:b/>
      </w:rPr>
      <w:tab/>
    </w:r>
    <w:r w:rsidRPr="005A1480">
      <w:rPr>
        <w:b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3051E"/>
    <w:multiLevelType w:val="hybridMultilevel"/>
    <w:tmpl w:val="884A14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821D2"/>
    <w:multiLevelType w:val="hybridMultilevel"/>
    <w:tmpl w:val="1B2228A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90530"/>
    <w:multiLevelType w:val="hybridMultilevel"/>
    <w:tmpl w:val="80D60EF6"/>
    <w:lvl w:ilvl="0" w:tplc="5B58B74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7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A3760"/>
    <w:multiLevelType w:val="hybridMultilevel"/>
    <w:tmpl w:val="2BD6357A"/>
    <w:lvl w:ilvl="0" w:tplc="07A4A39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7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00727"/>
    <w:multiLevelType w:val="hybridMultilevel"/>
    <w:tmpl w:val="77EC07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62FBA"/>
    <w:multiLevelType w:val="hybridMultilevel"/>
    <w:tmpl w:val="E01E8A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617685"/>
    <w:multiLevelType w:val="hybridMultilevel"/>
    <w:tmpl w:val="D6BC8C1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1B20B0"/>
    <w:multiLevelType w:val="hybridMultilevel"/>
    <w:tmpl w:val="E7E6FA0A"/>
    <w:lvl w:ilvl="0" w:tplc="BD6EA0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E260C6"/>
    <w:multiLevelType w:val="hybridMultilevel"/>
    <w:tmpl w:val="CE38B7DE"/>
    <w:lvl w:ilvl="0" w:tplc="B10C99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autoHyphenation/>
  <w:hyphenationZone w:val="425"/>
  <w:characterSpacingControl w:val="doNotCompress"/>
  <w:hdrShapeDefaults>
    <o:shapedefaults v:ext="edit" spidmax="706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7774B"/>
    <w:rsid w:val="000166AE"/>
    <w:rsid w:val="00063E3A"/>
    <w:rsid w:val="00064506"/>
    <w:rsid w:val="0008316E"/>
    <w:rsid w:val="00087E86"/>
    <w:rsid w:val="000A6E95"/>
    <w:rsid w:val="000B123A"/>
    <w:rsid w:val="000B2AE8"/>
    <w:rsid w:val="000C39DE"/>
    <w:rsid w:val="000D24C0"/>
    <w:rsid w:val="000D29CA"/>
    <w:rsid w:val="000D39CD"/>
    <w:rsid w:val="000D797E"/>
    <w:rsid w:val="000E1834"/>
    <w:rsid w:val="000F0D7A"/>
    <w:rsid w:val="000F2581"/>
    <w:rsid w:val="000F72FB"/>
    <w:rsid w:val="00101ACA"/>
    <w:rsid w:val="001150DC"/>
    <w:rsid w:val="00123018"/>
    <w:rsid w:val="00152F7B"/>
    <w:rsid w:val="001A5115"/>
    <w:rsid w:val="001C14C7"/>
    <w:rsid w:val="001D78F4"/>
    <w:rsid w:val="001F30D7"/>
    <w:rsid w:val="002057F8"/>
    <w:rsid w:val="002214FC"/>
    <w:rsid w:val="00227A0F"/>
    <w:rsid w:val="00227B29"/>
    <w:rsid w:val="0024125E"/>
    <w:rsid w:val="00242246"/>
    <w:rsid w:val="0024626F"/>
    <w:rsid w:val="00263069"/>
    <w:rsid w:val="00264C59"/>
    <w:rsid w:val="00287E5F"/>
    <w:rsid w:val="002B5DF5"/>
    <w:rsid w:val="002C297D"/>
    <w:rsid w:val="002D474F"/>
    <w:rsid w:val="002E07C0"/>
    <w:rsid w:val="002F33E2"/>
    <w:rsid w:val="00320744"/>
    <w:rsid w:val="003307E2"/>
    <w:rsid w:val="0033618C"/>
    <w:rsid w:val="0033665C"/>
    <w:rsid w:val="00353C12"/>
    <w:rsid w:val="00353CF6"/>
    <w:rsid w:val="00362944"/>
    <w:rsid w:val="00372A57"/>
    <w:rsid w:val="003755E9"/>
    <w:rsid w:val="0039253D"/>
    <w:rsid w:val="003B16DC"/>
    <w:rsid w:val="003B66E1"/>
    <w:rsid w:val="003C2023"/>
    <w:rsid w:val="003C68FA"/>
    <w:rsid w:val="003C6A11"/>
    <w:rsid w:val="003E3E72"/>
    <w:rsid w:val="003F15BD"/>
    <w:rsid w:val="003F2691"/>
    <w:rsid w:val="00407259"/>
    <w:rsid w:val="00416191"/>
    <w:rsid w:val="004204ED"/>
    <w:rsid w:val="00426FC0"/>
    <w:rsid w:val="00434F6A"/>
    <w:rsid w:val="00445009"/>
    <w:rsid w:val="004452AE"/>
    <w:rsid w:val="00454161"/>
    <w:rsid w:val="0046236C"/>
    <w:rsid w:val="004768F1"/>
    <w:rsid w:val="00493505"/>
    <w:rsid w:val="004A21ED"/>
    <w:rsid w:val="004A2323"/>
    <w:rsid w:val="004C21A4"/>
    <w:rsid w:val="004C292E"/>
    <w:rsid w:val="004D4954"/>
    <w:rsid w:val="004D7094"/>
    <w:rsid w:val="004E2801"/>
    <w:rsid w:val="004F050F"/>
    <w:rsid w:val="004F4E86"/>
    <w:rsid w:val="00506CEE"/>
    <w:rsid w:val="00507335"/>
    <w:rsid w:val="005224C8"/>
    <w:rsid w:val="00522636"/>
    <w:rsid w:val="005229D1"/>
    <w:rsid w:val="00544552"/>
    <w:rsid w:val="0056650F"/>
    <w:rsid w:val="00593145"/>
    <w:rsid w:val="0059388F"/>
    <w:rsid w:val="005A1480"/>
    <w:rsid w:val="005C37B4"/>
    <w:rsid w:val="005C3839"/>
    <w:rsid w:val="005C55F1"/>
    <w:rsid w:val="005D1B01"/>
    <w:rsid w:val="005D1C5F"/>
    <w:rsid w:val="005F0A2D"/>
    <w:rsid w:val="005F7007"/>
    <w:rsid w:val="00601792"/>
    <w:rsid w:val="006067D1"/>
    <w:rsid w:val="00607E07"/>
    <w:rsid w:val="0062112E"/>
    <w:rsid w:val="00621252"/>
    <w:rsid w:val="00624BA7"/>
    <w:rsid w:val="0064761C"/>
    <w:rsid w:val="00653D04"/>
    <w:rsid w:val="0065753D"/>
    <w:rsid w:val="0067085D"/>
    <w:rsid w:val="00677881"/>
    <w:rsid w:val="00680531"/>
    <w:rsid w:val="00684CC5"/>
    <w:rsid w:val="00694ED6"/>
    <w:rsid w:val="006A19EF"/>
    <w:rsid w:val="006A371C"/>
    <w:rsid w:val="006A44E7"/>
    <w:rsid w:val="006B58F7"/>
    <w:rsid w:val="006C0BEE"/>
    <w:rsid w:val="006C17AA"/>
    <w:rsid w:val="006C3D2A"/>
    <w:rsid w:val="006D0179"/>
    <w:rsid w:val="006F3792"/>
    <w:rsid w:val="006F7796"/>
    <w:rsid w:val="00713578"/>
    <w:rsid w:val="00721B9A"/>
    <w:rsid w:val="00732CA9"/>
    <w:rsid w:val="007422A0"/>
    <w:rsid w:val="007443A9"/>
    <w:rsid w:val="00752334"/>
    <w:rsid w:val="0077014E"/>
    <w:rsid w:val="007709E5"/>
    <w:rsid w:val="0077540A"/>
    <w:rsid w:val="00775A04"/>
    <w:rsid w:val="00775DF1"/>
    <w:rsid w:val="00780805"/>
    <w:rsid w:val="007A311E"/>
    <w:rsid w:val="007A67D1"/>
    <w:rsid w:val="007B2D6B"/>
    <w:rsid w:val="007B56CC"/>
    <w:rsid w:val="007C11AC"/>
    <w:rsid w:val="007C5593"/>
    <w:rsid w:val="00811C88"/>
    <w:rsid w:val="00817A8E"/>
    <w:rsid w:val="00827B9B"/>
    <w:rsid w:val="00836F39"/>
    <w:rsid w:val="0083737D"/>
    <w:rsid w:val="0084573E"/>
    <w:rsid w:val="00865C59"/>
    <w:rsid w:val="008807B5"/>
    <w:rsid w:val="00886E90"/>
    <w:rsid w:val="008969E8"/>
    <w:rsid w:val="008A64C1"/>
    <w:rsid w:val="008B1798"/>
    <w:rsid w:val="008B5E1F"/>
    <w:rsid w:val="008C5B2D"/>
    <w:rsid w:val="008D4188"/>
    <w:rsid w:val="008E471A"/>
    <w:rsid w:val="008F5597"/>
    <w:rsid w:val="00901D84"/>
    <w:rsid w:val="009120CE"/>
    <w:rsid w:val="009140F3"/>
    <w:rsid w:val="009214B2"/>
    <w:rsid w:val="00923ADA"/>
    <w:rsid w:val="00924F19"/>
    <w:rsid w:val="00942390"/>
    <w:rsid w:val="00942D64"/>
    <w:rsid w:val="0096541E"/>
    <w:rsid w:val="009714E5"/>
    <w:rsid w:val="00976D7E"/>
    <w:rsid w:val="0098478D"/>
    <w:rsid w:val="00984A39"/>
    <w:rsid w:val="00991C3C"/>
    <w:rsid w:val="009975D2"/>
    <w:rsid w:val="009A745E"/>
    <w:rsid w:val="009F20D4"/>
    <w:rsid w:val="00A011C5"/>
    <w:rsid w:val="00A067C2"/>
    <w:rsid w:val="00A1321C"/>
    <w:rsid w:val="00A1659B"/>
    <w:rsid w:val="00A176C1"/>
    <w:rsid w:val="00A2198B"/>
    <w:rsid w:val="00A25A2B"/>
    <w:rsid w:val="00A34727"/>
    <w:rsid w:val="00A545EA"/>
    <w:rsid w:val="00A64257"/>
    <w:rsid w:val="00A90462"/>
    <w:rsid w:val="00A94B3C"/>
    <w:rsid w:val="00AA041D"/>
    <w:rsid w:val="00AC0F10"/>
    <w:rsid w:val="00AC287B"/>
    <w:rsid w:val="00AD36E5"/>
    <w:rsid w:val="00AE6141"/>
    <w:rsid w:val="00B014BF"/>
    <w:rsid w:val="00B108AC"/>
    <w:rsid w:val="00B11A94"/>
    <w:rsid w:val="00B1265A"/>
    <w:rsid w:val="00B30E32"/>
    <w:rsid w:val="00B30FB4"/>
    <w:rsid w:val="00B328E3"/>
    <w:rsid w:val="00B44A98"/>
    <w:rsid w:val="00B559E5"/>
    <w:rsid w:val="00B55D4D"/>
    <w:rsid w:val="00B752C1"/>
    <w:rsid w:val="00B97F09"/>
    <w:rsid w:val="00BA48B3"/>
    <w:rsid w:val="00BA54E0"/>
    <w:rsid w:val="00BA67A0"/>
    <w:rsid w:val="00BD3982"/>
    <w:rsid w:val="00C15E75"/>
    <w:rsid w:val="00C217F9"/>
    <w:rsid w:val="00C4394C"/>
    <w:rsid w:val="00C60111"/>
    <w:rsid w:val="00C62B22"/>
    <w:rsid w:val="00C85F53"/>
    <w:rsid w:val="00C9220D"/>
    <w:rsid w:val="00C93D39"/>
    <w:rsid w:val="00CC7980"/>
    <w:rsid w:val="00CD521B"/>
    <w:rsid w:val="00CE11D9"/>
    <w:rsid w:val="00CF2CF3"/>
    <w:rsid w:val="00CF4A1C"/>
    <w:rsid w:val="00D170D2"/>
    <w:rsid w:val="00D20ABB"/>
    <w:rsid w:val="00D26F79"/>
    <w:rsid w:val="00D30A3C"/>
    <w:rsid w:val="00D33354"/>
    <w:rsid w:val="00D41C59"/>
    <w:rsid w:val="00D467E1"/>
    <w:rsid w:val="00D47805"/>
    <w:rsid w:val="00D57B01"/>
    <w:rsid w:val="00D64C9D"/>
    <w:rsid w:val="00D7774B"/>
    <w:rsid w:val="00D82FFB"/>
    <w:rsid w:val="00D84533"/>
    <w:rsid w:val="00D94A77"/>
    <w:rsid w:val="00DA162B"/>
    <w:rsid w:val="00DA40FD"/>
    <w:rsid w:val="00DB3AD0"/>
    <w:rsid w:val="00DB5113"/>
    <w:rsid w:val="00DD43D8"/>
    <w:rsid w:val="00DE2DEE"/>
    <w:rsid w:val="00DE5A16"/>
    <w:rsid w:val="00DF254A"/>
    <w:rsid w:val="00DF4FF3"/>
    <w:rsid w:val="00E0119B"/>
    <w:rsid w:val="00E01B7B"/>
    <w:rsid w:val="00E053DF"/>
    <w:rsid w:val="00E06E84"/>
    <w:rsid w:val="00E17D46"/>
    <w:rsid w:val="00E21B02"/>
    <w:rsid w:val="00E225D4"/>
    <w:rsid w:val="00E3141F"/>
    <w:rsid w:val="00E40147"/>
    <w:rsid w:val="00E50CF1"/>
    <w:rsid w:val="00E57FA1"/>
    <w:rsid w:val="00E603FF"/>
    <w:rsid w:val="00E73C7A"/>
    <w:rsid w:val="00E75315"/>
    <w:rsid w:val="00E952C9"/>
    <w:rsid w:val="00EA02C1"/>
    <w:rsid w:val="00EB3CAF"/>
    <w:rsid w:val="00ED5F41"/>
    <w:rsid w:val="00EE4494"/>
    <w:rsid w:val="00EE53F9"/>
    <w:rsid w:val="00EF3B4B"/>
    <w:rsid w:val="00EF4C5E"/>
    <w:rsid w:val="00F13E55"/>
    <w:rsid w:val="00F20BE9"/>
    <w:rsid w:val="00F43B75"/>
    <w:rsid w:val="00F44964"/>
    <w:rsid w:val="00F83810"/>
    <w:rsid w:val="00F972C5"/>
    <w:rsid w:val="00FB223C"/>
    <w:rsid w:val="00FC0F5C"/>
    <w:rsid w:val="00FC77AF"/>
    <w:rsid w:val="00FC7FC7"/>
    <w:rsid w:val="00FD38CB"/>
    <w:rsid w:val="00FE3B40"/>
    <w:rsid w:val="00FF1659"/>
    <w:rsid w:val="00FF2998"/>
    <w:rsid w:val="00FF6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6541E"/>
    <w:rPr>
      <w:rFonts w:eastAsia="Times New Roman" w:cs="Calibri"/>
      <w:iCs/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uiPriority w:val="9"/>
    <w:qFormat/>
    <w:rsid w:val="00362944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7774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7774B"/>
  </w:style>
  <w:style w:type="paragraph" w:styleId="Fuzeile">
    <w:name w:val="footer"/>
    <w:basedOn w:val="Standard"/>
    <w:link w:val="FuzeileZchn"/>
    <w:uiPriority w:val="99"/>
    <w:semiHidden/>
    <w:unhideWhenUsed/>
    <w:rsid w:val="00D7774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7774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774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774B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6294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a-size-large">
    <w:name w:val="a-size-large"/>
    <w:basedOn w:val="Absatz-Standardschriftart"/>
    <w:rsid w:val="00362944"/>
  </w:style>
  <w:style w:type="paragraph" w:styleId="Listenabsatz">
    <w:name w:val="List Paragraph"/>
    <w:basedOn w:val="Standard"/>
    <w:uiPriority w:val="34"/>
    <w:qFormat/>
    <w:rsid w:val="002214F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166AE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FF1659"/>
    <w:rPr>
      <w:b/>
      <w:b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204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iCs w:val="0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204ED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E21B02"/>
    <w:rPr>
      <w:color w:val="80808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975D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5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5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24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1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darc.de/fileadmin/_migrated/content_uploads/Baluns__Ununs___Co_01.pdf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amidon.de/contents/de/d615.html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5wtr.com/k5wtr/manuals/ANTENNA%20&amp;%20ROTORS/Balun_short_version.pdf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hyperlink" Target="https://www.dl4zao.de/_downloads/Balun_dl4zao.pdf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https://www.wolfgang-wippermann.de/balun.pd" TargetMode="Externa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1630</Words>
  <Characters>10269</Characters>
  <Application>Microsoft Office Word</Application>
  <DocSecurity>0</DocSecurity>
  <Lines>85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11876</CharactersWithSpaces>
  <SharedDoc>false</SharedDoc>
  <HLinks>
    <vt:vector size="30" baseType="variant">
      <vt:variant>
        <vt:i4>6094936</vt:i4>
      </vt:variant>
      <vt:variant>
        <vt:i4>12</vt:i4>
      </vt:variant>
      <vt:variant>
        <vt:i4>0</vt:i4>
      </vt:variant>
      <vt:variant>
        <vt:i4>5</vt:i4>
      </vt:variant>
      <vt:variant>
        <vt:lpwstr>https://www.darc.de/fileadmin/_migrated/content_uploads/Baluns__Ununs___Co_01.pdf</vt:lpwstr>
      </vt:variant>
      <vt:variant>
        <vt:lpwstr/>
      </vt:variant>
      <vt:variant>
        <vt:i4>3276910</vt:i4>
      </vt:variant>
      <vt:variant>
        <vt:i4>9</vt:i4>
      </vt:variant>
      <vt:variant>
        <vt:i4>0</vt:i4>
      </vt:variant>
      <vt:variant>
        <vt:i4>5</vt:i4>
      </vt:variant>
      <vt:variant>
        <vt:lpwstr>http://amidon.de/contents/de/d615.html</vt:lpwstr>
      </vt:variant>
      <vt:variant>
        <vt:lpwstr/>
      </vt:variant>
      <vt:variant>
        <vt:i4>7209003</vt:i4>
      </vt:variant>
      <vt:variant>
        <vt:i4>6</vt:i4>
      </vt:variant>
      <vt:variant>
        <vt:i4>0</vt:i4>
      </vt:variant>
      <vt:variant>
        <vt:i4>5</vt:i4>
      </vt:variant>
      <vt:variant>
        <vt:lpwstr>http://www.k5wtr.com/k5wtr/manuals/ANTENNA &amp; ROTORS/Balun_short_version.pdf</vt:lpwstr>
      </vt:variant>
      <vt:variant>
        <vt:lpwstr/>
      </vt:variant>
      <vt:variant>
        <vt:i4>786434</vt:i4>
      </vt:variant>
      <vt:variant>
        <vt:i4>3</vt:i4>
      </vt:variant>
      <vt:variant>
        <vt:i4>0</vt:i4>
      </vt:variant>
      <vt:variant>
        <vt:i4>5</vt:i4>
      </vt:variant>
      <vt:variant>
        <vt:lpwstr>https://www.dl4zao.de/_downloads/Balun_dl4zao.pdf</vt:lpwstr>
      </vt:variant>
      <vt:variant>
        <vt:lpwstr/>
      </vt:variant>
      <vt:variant>
        <vt:i4>8192106</vt:i4>
      </vt:variant>
      <vt:variant>
        <vt:i4>0</vt:i4>
      </vt:variant>
      <vt:variant>
        <vt:i4>0</vt:i4>
      </vt:variant>
      <vt:variant>
        <vt:i4>5</vt:i4>
      </vt:variant>
      <vt:variant>
        <vt:lpwstr>https://www.wolfgang-wippermann.de/balun.pd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Dieter Ziehn</dc:creator>
  <cp:lastModifiedBy>Dieter Ziehn</cp:lastModifiedBy>
  <cp:revision>2</cp:revision>
  <dcterms:created xsi:type="dcterms:W3CDTF">2021-02-16T10:25:00Z</dcterms:created>
  <dcterms:modified xsi:type="dcterms:W3CDTF">2021-02-16T10:25:00Z</dcterms:modified>
</cp:coreProperties>
</file>