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13" w:rsidRDefault="00047EF6" w:rsidP="00047EF6">
      <w:pPr>
        <w:spacing w:after="0"/>
        <w:rPr>
          <w:b/>
          <w:sz w:val="32"/>
          <w:szCs w:val="32"/>
        </w:rPr>
      </w:pPr>
      <w:r w:rsidRPr="00047EF6">
        <w:rPr>
          <w:b/>
          <w:sz w:val="32"/>
          <w:szCs w:val="32"/>
        </w:rPr>
        <w:t>Nachtrag zur Kalibrierung:</w:t>
      </w:r>
    </w:p>
    <w:p w:rsidR="00047EF6" w:rsidRDefault="00047EF6" w:rsidP="00047EF6">
      <w:pPr>
        <w:spacing w:after="0"/>
        <w:rPr>
          <w:sz w:val="24"/>
          <w:szCs w:val="24"/>
        </w:rPr>
      </w:pPr>
      <w:r w:rsidRPr="00047EF6">
        <w:rPr>
          <w:sz w:val="24"/>
          <w:szCs w:val="24"/>
        </w:rPr>
        <w:t xml:space="preserve">Es gibt eine Vielzahl toller Beschreibungen zum </w:t>
      </w:r>
      <w:proofErr w:type="spellStart"/>
      <w:r w:rsidRPr="00047EF6">
        <w:rPr>
          <w:sz w:val="24"/>
          <w:szCs w:val="24"/>
        </w:rPr>
        <w:t>NanoVNA</w:t>
      </w:r>
      <w:proofErr w:type="spellEnd"/>
      <w:r w:rsidRPr="00047EF6">
        <w:rPr>
          <w:sz w:val="24"/>
          <w:szCs w:val="24"/>
        </w:rPr>
        <w:t xml:space="preserve"> </w:t>
      </w:r>
      <w:r w:rsidR="00341A23">
        <w:rPr>
          <w:sz w:val="24"/>
          <w:szCs w:val="24"/>
        </w:rPr>
        <w:t xml:space="preserve">im Netz </w:t>
      </w:r>
      <w:r w:rsidRPr="00047EF6">
        <w:rPr>
          <w:sz w:val="24"/>
          <w:szCs w:val="24"/>
        </w:rPr>
        <w:t xml:space="preserve">und gute Beispiele … aber sehr oft wird die </w:t>
      </w:r>
      <w:r>
        <w:rPr>
          <w:sz w:val="24"/>
          <w:szCs w:val="24"/>
        </w:rPr>
        <w:t xml:space="preserve">ständige </w:t>
      </w:r>
      <w:r w:rsidRPr="00047EF6">
        <w:rPr>
          <w:sz w:val="24"/>
          <w:szCs w:val="24"/>
        </w:rPr>
        <w:t>Kalibrierung</w:t>
      </w:r>
      <w:r>
        <w:rPr>
          <w:sz w:val="24"/>
          <w:szCs w:val="24"/>
        </w:rPr>
        <w:t xml:space="preserve"> vor jeder Messung grenzenlos übertrieben (meine Meinung). Wie hier bereits mehrfach erwähnt, kann man die Kalibrierung für bestimmte Frequenzbereiche speichern. In der Praxis messen wir ja an </w:t>
      </w:r>
      <w:r w:rsidRPr="00047EF6">
        <w:rPr>
          <w:b/>
          <w:sz w:val="24"/>
          <w:szCs w:val="24"/>
        </w:rPr>
        <w:t>einer Aufgabe</w:t>
      </w:r>
      <w:r>
        <w:rPr>
          <w:sz w:val="24"/>
          <w:szCs w:val="24"/>
        </w:rPr>
        <w:t xml:space="preserve"> und nicht dauernd wie hier bei den Übungen ständig auf anderen Frequenzen. Also Kalibrieren wir für unseren Testbereich (aktuellen Bastelbereich), speichern dies und können für mehrere Tage diese Werte über RECALL aufrufen.</w:t>
      </w:r>
      <w:r w:rsidR="008C4881">
        <w:rPr>
          <w:sz w:val="24"/>
          <w:szCs w:val="24"/>
        </w:rPr>
        <w:t xml:space="preserve"> Wenn in anderen Frequenzbereichen messen, dann müssen wir für diesen Bereich kalibrieren.</w:t>
      </w:r>
    </w:p>
    <w:p w:rsidR="00562A6C" w:rsidRPr="00562A6C" w:rsidRDefault="00047EF6" w:rsidP="00047EF6">
      <w:pPr>
        <w:spacing w:after="0" w:line="240" w:lineRule="auto"/>
        <w:rPr>
          <w:rFonts w:eastAsia="Times New Roman" w:cstheme="minorHAnsi"/>
          <w:b/>
          <w:sz w:val="24"/>
          <w:szCs w:val="24"/>
          <w:lang w:eastAsia="de-DE"/>
        </w:rPr>
      </w:pPr>
      <w:r w:rsidRPr="00047EF6">
        <w:rPr>
          <w:rFonts w:eastAsia="Times New Roman" w:cstheme="minorHAnsi"/>
          <w:b/>
          <w:sz w:val="24"/>
          <w:szCs w:val="24"/>
          <w:lang w:eastAsia="de-DE"/>
        </w:rPr>
        <w:t xml:space="preserve">Beispiel: </w:t>
      </w:r>
    </w:p>
    <w:p w:rsidR="00562A6C" w:rsidRDefault="00562A6C" w:rsidP="00047EF6">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Nicht immer können wir unser Testobjekt direkt am </w:t>
      </w:r>
      <w:proofErr w:type="spellStart"/>
      <w:r>
        <w:rPr>
          <w:rFonts w:eastAsia="Times New Roman" w:cstheme="minorHAnsi"/>
          <w:sz w:val="24"/>
          <w:szCs w:val="24"/>
          <w:lang w:eastAsia="de-DE"/>
        </w:rPr>
        <w:t>NanoVNA</w:t>
      </w:r>
      <w:proofErr w:type="spellEnd"/>
      <w:r>
        <w:rPr>
          <w:rFonts w:eastAsia="Times New Roman" w:cstheme="minorHAnsi"/>
          <w:sz w:val="24"/>
          <w:szCs w:val="24"/>
          <w:lang w:eastAsia="de-DE"/>
        </w:rPr>
        <w:t xml:space="preserve"> anschließen. Auch die 30 cm mitgelieferten dünnen </w:t>
      </w:r>
      <w:proofErr w:type="spellStart"/>
      <w:r>
        <w:rPr>
          <w:rFonts w:eastAsia="Times New Roman" w:cstheme="minorHAnsi"/>
          <w:sz w:val="24"/>
          <w:szCs w:val="24"/>
          <w:lang w:eastAsia="de-DE"/>
        </w:rPr>
        <w:t>Koaxstücke</w:t>
      </w:r>
      <w:proofErr w:type="spellEnd"/>
      <w:r>
        <w:rPr>
          <w:rFonts w:eastAsia="Times New Roman" w:cstheme="minorHAnsi"/>
          <w:sz w:val="24"/>
          <w:szCs w:val="24"/>
          <w:lang w:eastAsia="de-DE"/>
        </w:rPr>
        <w:t xml:space="preserve"> mit SMA Anschlüssen sind zu kurz. Bei längeren Leitungen    </w:t>
      </w:r>
    </w:p>
    <w:p w:rsidR="00047EF6" w:rsidRDefault="00562A6C" w:rsidP="00047EF6">
      <w:pPr>
        <w:pBdr>
          <w:bottom w:val="single" w:sz="6" w:space="1" w:color="auto"/>
        </w:pBdr>
        <w:spacing w:after="0" w:line="240" w:lineRule="auto"/>
        <w:rPr>
          <w:rFonts w:eastAsia="Times New Roman" w:cstheme="minorHAnsi"/>
          <w:sz w:val="24"/>
          <w:szCs w:val="24"/>
          <w:lang w:eastAsia="de-DE"/>
        </w:rPr>
      </w:pPr>
      <w:r w:rsidRPr="00562A6C">
        <w:rPr>
          <w:rFonts w:cstheme="minorHAnsi"/>
          <w:sz w:val="24"/>
          <w:szCs w:val="24"/>
        </w:rPr>
        <w:t xml:space="preserve">wird dem </w:t>
      </w:r>
      <w:proofErr w:type="spellStart"/>
      <w:r w:rsidRPr="00562A6C">
        <w:rPr>
          <w:rFonts w:cstheme="minorHAnsi"/>
          <w:sz w:val="24"/>
          <w:szCs w:val="24"/>
        </w:rPr>
        <w:t>Meßobjekt</w:t>
      </w:r>
      <w:proofErr w:type="spellEnd"/>
      <w:r w:rsidRPr="00562A6C">
        <w:rPr>
          <w:rFonts w:cstheme="minorHAnsi"/>
          <w:sz w:val="24"/>
          <w:szCs w:val="24"/>
        </w:rPr>
        <w:t xml:space="preserve"> eine</w:t>
      </w:r>
      <w:r>
        <w:rPr>
          <w:rFonts w:cstheme="minorHAnsi"/>
          <w:sz w:val="24"/>
          <w:szCs w:val="24"/>
        </w:rPr>
        <w:t xml:space="preserve"> </w:t>
      </w:r>
      <w:r w:rsidRPr="00562A6C">
        <w:rPr>
          <w:rFonts w:cstheme="minorHAnsi"/>
          <w:sz w:val="24"/>
          <w:szCs w:val="24"/>
        </w:rPr>
        <w:t xml:space="preserve">Leitungsinduktivität und eine Leitungskapazität hinzufügt. Speziell bei höheren Frequenzen haben Leitungen auch eine nicht zu vernachlässigende Dämpfung! </w:t>
      </w:r>
      <w:r w:rsidR="00047EF6" w:rsidRPr="00047EF6">
        <w:rPr>
          <w:rFonts w:eastAsia="Times New Roman" w:cstheme="minorHAnsi"/>
          <w:sz w:val="24"/>
          <w:szCs w:val="24"/>
          <w:lang w:eastAsia="de-DE"/>
        </w:rPr>
        <w:t xml:space="preserve">1m RG-58 </w:t>
      </w:r>
      <w:r>
        <w:rPr>
          <w:rFonts w:eastAsia="Times New Roman" w:cstheme="minorHAnsi"/>
          <w:sz w:val="24"/>
          <w:szCs w:val="24"/>
          <w:lang w:eastAsia="de-DE"/>
        </w:rPr>
        <w:t>bring</w:t>
      </w:r>
      <w:r w:rsidR="00047EF6" w:rsidRPr="00047EF6">
        <w:rPr>
          <w:rFonts w:eastAsia="Times New Roman" w:cstheme="minorHAnsi"/>
          <w:sz w:val="24"/>
          <w:szCs w:val="24"/>
          <w:lang w:eastAsia="de-DE"/>
        </w:rPr>
        <w:t xml:space="preserve"> eine Kapazität von 100 </w:t>
      </w:r>
      <w:proofErr w:type="spellStart"/>
      <w:r w:rsidR="00047EF6" w:rsidRPr="00047EF6">
        <w:rPr>
          <w:rFonts w:eastAsia="Times New Roman" w:cstheme="minorHAnsi"/>
          <w:sz w:val="24"/>
          <w:szCs w:val="24"/>
          <w:lang w:eastAsia="de-DE"/>
        </w:rPr>
        <w:t>pF</w:t>
      </w:r>
      <w:proofErr w:type="spellEnd"/>
      <w:r>
        <w:rPr>
          <w:rFonts w:eastAsia="Times New Roman" w:cstheme="minorHAnsi"/>
          <w:sz w:val="24"/>
          <w:szCs w:val="24"/>
          <w:lang w:eastAsia="de-DE"/>
        </w:rPr>
        <w:t xml:space="preserve"> hinzu</w:t>
      </w:r>
      <w:r w:rsidR="00047EF6" w:rsidRPr="00047EF6">
        <w:rPr>
          <w:rFonts w:eastAsia="Times New Roman" w:cstheme="minorHAnsi"/>
          <w:sz w:val="24"/>
          <w:szCs w:val="24"/>
          <w:lang w:eastAsia="de-DE"/>
        </w:rPr>
        <w:t>.</w:t>
      </w:r>
      <w:r>
        <w:rPr>
          <w:rFonts w:eastAsia="Times New Roman" w:cstheme="minorHAnsi"/>
          <w:sz w:val="24"/>
          <w:szCs w:val="24"/>
          <w:lang w:eastAsia="de-DE"/>
        </w:rPr>
        <w:t xml:space="preserve"> Dies müssen wir berücksichtigen. Wir kali</w:t>
      </w:r>
      <w:r>
        <w:rPr>
          <w:rFonts w:eastAsia="Times New Roman" w:cstheme="minorHAnsi"/>
          <w:sz w:val="24"/>
          <w:szCs w:val="24"/>
          <w:lang w:eastAsia="de-DE"/>
        </w:rPr>
        <w:t>b</w:t>
      </w:r>
      <w:r>
        <w:rPr>
          <w:rFonts w:eastAsia="Times New Roman" w:cstheme="minorHAnsi"/>
          <w:sz w:val="24"/>
          <w:szCs w:val="24"/>
          <w:lang w:eastAsia="de-DE"/>
        </w:rPr>
        <w:t xml:space="preserve">rieren am </w:t>
      </w:r>
      <w:r w:rsidR="00047EF6" w:rsidRPr="00047EF6">
        <w:rPr>
          <w:rFonts w:eastAsia="Times New Roman" w:cstheme="minorHAnsi"/>
          <w:sz w:val="24"/>
          <w:szCs w:val="24"/>
          <w:lang w:eastAsia="de-DE"/>
        </w:rPr>
        <w:t xml:space="preserve">Ende der </w:t>
      </w:r>
      <w:proofErr w:type="spellStart"/>
      <w:r w:rsidR="00047EF6" w:rsidRPr="00047EF6">
        <w:rPr>
          <w:rFonts w:eastAsia="Times New Roman" w:cstheme="minorHAnsi"/>
          <w:sz w:val="24"/>
          <w:szCs w:val="24"/>
          <w:lang w:eastAsia="de-DE"/>
        </w:rPr>
        <w:t>Meßleitung</w:t>
      </w:r>
      <w:proofErr w:type="spellEnd"/>
      <w:r w:rsidR="00047EF6" w:rsidRPr="00047EF6">
        <w:rPr>
          <w:rFonts w:eastAsia="Times New Roman" w:cstheme="minorHAnsi"/>
          <w:sz w:val="24"/>
          <w:szCs w:val="24"/>
          <w:lang w:eastAsia="de-DE"/>
        </w:rPr>
        <w:t xml:space="preserve">, wo das </w:t>
      </w:r>
      <w:proofErr w:type="spellStart"/>
      <w:r w:rsidR="00047EF6" w:rsidRPr="00047EF6">
        <w:rPr>
          <w:rFonts w:eastAsia="Times New Roman" w:cstheme="minorHAnsi"/>
          <w:sz w:val="24"/>
          <w:szCs w:val="24"/>
          <w:lang w:eastAsia="de-DE"/>
        </w:rPr>
        <w:t>Meßobjekt</w:t>
      </w:r>
      <w:proofErr w:type="spellEnd"/>
      <w:r w:rsidR="00047EF6" w:rsidRPr="00047EF6">
        <w:rPr>
          <w:rFonts w:eastAsia="Times New Roman" w:cstheme="minorHAnsi"/>
          <w:sz w:val="24"/>
          <w:szCs w:val="24"/>
          <w:lang w:eastAsia="de-DE"/>
        </w:rPr>
        <w:t xml:space="preserve"> angeschlossen wird</w:t>
      </w:r>
      <w:r>
        <w:rPr>
          <w:rFonts w:eastAsia="Times New Roman" w:cstheme="minorHAnsi"/>
          <w:sz w:val="24"/>
          <w:szCs w:val="24"/>
          <w:lang w:eastAsia="de-DE"/>
        </w:rPr>
        <w:t>. Dort sc</w:t>
      </w:r>
      <w:r w:rsidR="00047EF6" w:rsidRPr="00047EF6">
        <w:rPr>
          <w:rFonts w:eastAsia="Times New Roman" w:cstheme="minorHAnsi"/>
          <w:sz w:val="24"/>
          <w:szCs w:val="24"/>
          <w:lang w:eastAsia="de-DE"/>
        </w:rPr>
        <w:t>hließen wir dem</w:t>
      </w:r>
      <w:r>
        <w:rPr>
          <w:rFonts w:eastAsia="Times New Roman" w:cstheme="minorHAnsi"/>
          <w:sz w:val="24"/>
          <w:szCs w:val="24"/>
          <w:lang w:eastAsia="de-DE"/>
        </w:rPr>
        <w:t xml:space="preserve"> </w:t>
      </w:r>
      <w:proofErr w:type="spellStart"/>
      <w:r w:rsidR="00047EF6" w:rsidRPr="00047EF6">
        <w:rPr>
          <w:rFonts w:eastAsia="Times New Roman" w:cstheme="minorHAnsi"/>
          <w:sz w:val="24"/>
          <w:szCs w:val="24"/>
          <w:lang w:eastAsia="de-DE"/>
        </w:rPr>
        <w:t>Meßgerät</w:t>
      </w:r>
      <w:proofErr w:type="spellEnd"/>
      <w:r w:rsidR="00047EF6" w:rsidRPr="00047EF6">
        <w:rPr>
          <w:rFonts w:eastAsia="Times New Roman" w:cstheme="minorHAnsi"/>
          <w:sz w:val="24"/>
          <w:szCs w:val="24"/>
          <w:lang w:eastAsia="de-DE"/>
        </w:rPr>
        <w:t xml:space="preserve"> bekannte Impedanzen an, z.B. einen Leerlauf, einen </w:t>
      </w:r>
      <w:proofErr w:type="spellStart"/>
      <w:r w:rsidR="00047EF6" w:rsidRPr="00047EF6">
        <w:rPr>
          <w:rFonts w:eastAsia="Times New Roman" w:cstheme="minorHAnsi"/>
          <w:sz w:val="24"/>
          <w:szCs w:val="24"/>
          <w:lang w:eastAsia="de-DE"/>
        </w:rPr>
        <w:t>Kurzschluß</w:t>
      </w:r>
      <w:proofErr w:type="spellEnd"/>
      <w:r w:rsidR="00047EF6" w:rsidRPr="00047EF6">
        <w:rPr>
          <w:rFonts w:eastAsia="Times New Roman" w:cstheme="minorHAnsi"/>
          <w:sz w:val="24"/>
          <w:szCs w:val="24"/>
          <w:lang w:eastAsia="de-DE"/>
        </w:rPr>
        <w:t xml:space="preserve"> und einen</w:t>
      </w:r>
      <w:r w:rsidR="00070E85">
        <w:rPr>
          <w:rFonts w:eastAsia="Times New Roman" w:cstheme="minorHAnsi"/>
          <w:sz w:val="24"/>
          <w:szCs w:val="24"/>
          <w:lang w:eastAsia="de-DE"/>
        </w:rPr>
        <w:t xml:space="preserve"> </w:t>
      </w:r>
      <w:r w:rsidR="00047EF6" w:rsidRPr="00047EF6">
        <w:rPr>
          <w:rFonts w:eastAsia="Times New Roman" w:cstheme="minorHAnsi"/>
          <w:sz w:val="24"/>
          <w:szCs w:val="24"/>
          <w:lang w:eastAsia="de-DE"/>
        </w:rPr>
        <w:t>50 Ω-Widerstand</w:t>
      </w:r>
      <w:r>
        <w:rPr>
          <w:rFonts w:eastAsia="Times New Roman" w:cstheme="minorHAnsi"/>
          <w:sz w:val="24"/>
          <w:szCs w:val="24"/>
          <w:lang w:eastAsia="de-DE"/>
        </w:rPr>
        <w:t xml:space="preserve"> an</w:t>
      </w:r>
      <w:r w:rsidR="00047EF6" w:rsidRPr="00047EF6">
        <w:rPr>
          <w:rFonts w:eastAsia="Times New Roman" w:cstheme="minorHAnsi"/>
          <w:sz w:val="24"/>
          <w:szCs w:val="24"/>
          <w:lang w:eastAsia="de-DE"/>
        </w:rPr>
        <w:t>.</w:t>
      </w:r>
      <w:r>
        <w:rPr>
          <w:rFonts w:eastAsia="Times New Roman" w:cstheme="minorHAnsi"/>
          <w:sz w:val="24"/>
          <w:szCs w:val="24"/>
          <w:lang w:eastAsia="de-DE"/>
        </w:rPr>
        <w:t xml:space="preserve"> Das ist schon alles …. Speichern nicht vergessen …</w:t>
      </w:r>
    </w:p>
    <w:p w:rsidR="00E156A8" w:rsidRDefault="00E156A8" w:rsidP="00047EF6">
      <w:pPr>
        <w:spacing w:after="0" w:line="240" w:lineRule="auto"/>
        <w:rPr>
          <w:rFonts w:eastAsia="Times New Roman" w:cstheme="minorHAnsi"/>
          <w:sz w:val="24"/>
          <w:szCs w:val="24"/>
          <w:lang w:eastAsia="de-DE"/>
        </w:rPr>
      </w:pPr>
    </w:p>
    <w:p w:rsidR="000E7FA2" w:rsidRPr="00B9058A" w:rsidRDefault="00B9058A" w:rsidP="00047EF6">
      <w:pPr>
        <w:spacing w:after="0" w:line="240" w:lineRule="auto"/>
        <w:rPr>
          <w:rFonts w:eastAsia="Times New Roman" w:cstheme="minorHAnsi"/>
          <w:b/>
          <w:sz w:val="32"/>
          <w:szCs w:val="32"/>
          <w:lang w:eastAsia="de-DE"/>
        </w:rPr>
      </w:pPr>
      <w:r w:rsidRPr="00B9058A">
        <w:rPr>
          <w:rFonts w:eastAsia="Times New Roman" w:cstheme="minorHAnsi"/>
          <w:b/>
          <w:sz w:val="32"/>
          <w:szCs w:val="32"/>
          <w:lang w:eastAsia="de-DE"/>
        </w:rPr>
        <w:t>Hier erst einmal ein Experiment vom Rolf DL9YED:</w:t>
      </w:r>
    </w:p>
    <w:p w:rsidR="00E46F4E" w:rsidRDefault="00E46F4E" w:rsidP="00B9058A">
      <w:pPr>
        <w:spacing w:after="0" w:line="240" w:lineRule="auto"/>
        <w:rPr>
          <w:rFonts w:eastAsia="Times New Roman" w:cstheme="minorHAnsi"/>
          <w:sz w:val="24"/>
          <w:szCs w:val="24"/>
          <w:lang w:eastAsia="de-DE"/>
        </w:rPr>
      </w:pPr>
    </w:p>
    <w:p w:rsidR="00B9058A" w:rsidRPr="00B9058A" w:rsidRDefault="00B9058A" w:rsidP="00B9058A">
      <w:pPr>
        <w:spacing w:after="0" w:line="240" w:lineRule="auto"/>
        <w:rPr>
          <w:rFonts w:eastAsia="Times New Roman" w:cstheme="minorHAnsi"/>
          <w:sz w:val="24"/>
          <w:szCs w:val="24"/>
          <w:lang w:eastAsia="de-DE"/>
        </w:rPr>
      </w:pPr>
      <w:r w:rsidRPr="00B9058A">
        <w:rPr>
          <w:rFonts w:eastAsia="Times New Roman" w:cstheme="minorHAnsi"/>
          <w:sz w:val="24"/>
          <w:szCs w:val="24"/>
          <w:lang w:eastAsia="de-DE"/>
        </w:rPr>
        <w:t>Idee war eine Ein-</w:t>
      </w:r>
      <w:r>
        <w:rPr>
          <w:rFonts w:eastAsia="Times New Roman" w:cstheme="minorHAnsi"/>
          <w:sz w:val="24"/>
          <w:szCs w:val="24"/>
          <w:lang w:eastAsia="de-DE"/>
        </w:rPr>
        <w:t xml:space="preserve"> </w:t>
      </w:r>
      <w:proofErr w:type="spellStart"/>
      <w:r w:rsidRPr="00B9058A">
        <w:rPr>
          <w:rFonts w:eastAsia="Times New Roman" w:cstheme="minorHAnsi"/>
          <w:sz w:val="24"/>
          <w:szCs w:val="24"/>
          <w:lang w:eastAsia="de-DE"/>
        </w:rPr>
        <w:t>bzw</w:t>
      </w:r>
      <w:proofErr w:type="spellEnd"/>
      <w:r w:rsidRPr="00B9058A">
        <w:rPr>
          <w:rFonts w:eastAsia="Times New Roman" w:cstheme="minorHAnsi"/>
          <w:sz w:val="24"/>
          <w:szCs w:val="24"/>
          <w:lang w:eastAsia="de-DE"/>
        </w:rPr>
        <w:t xml:space="preserve"> Ausspeiseweiche für 12V zu bauen</w:t>
      </w:r>
      <w:r>
        <w:rPr>
          <w:rFonts w:eastAsia="Times New Roman" w:cstheme="minorHAnsi"/>
          <w:sz w:val="24"/>
          <w:szCs w:val="24"/>
          <w:lang w:eastAsia="de-DE"/>
        </w:rPr>
        <w:t>. Dient</w:t>
      </w:r>
      <w:r w:rsidRPr="00B9058A">
        <w:rPr>
          <w:rFonts w:eastAsia="Times New Roman" w:cstheme="minorHAnsi"/>
          <w:sz w:val="24"/>
          <w:szCs w:val="24"/>
          <w:lang w:eastAsia="de-DE"/>
        </w:rPr>
        <w:t xml:space="preserve"> zum umschalten eines </w:t>
      </w:r>
      <w:proofErr w:type="spellStart"/>
      <w:r w:rsidRPr="00B9058A">
        <w:rPr>
          <w:rFonts w:eastAsia="Times New Roman" w:cstheme="minorHAnsi"/>
          <w:sz w:val="24"/>
          <w:szCs w:val="24"/>
          <w:lang w:eastAsia="de-DE"/>
        </w:rPr>
        <w:t>Koax</w:t>
      </w:r>
      <w:proofErr w:type="spellEnd"/>
      <w:r w:rsidRPr="00B9058A">
        <w:rPr>
          <w:rFonts w:eastAsia="Times New Roman" w:cstheme="minorHAnsi"/>
          <w:sz w:val="24"/>
          <w:szCs w:val="24"/>
          <w:lang w:eastAsia="de-DE"/>
        </w:rPr>
        <w:t>-Relais an der Antenne.</w:t>
      </w:r>
      <w:r>
        <w:rPr>
          <w:rFonts w:eastAsia="Times New Roman" w:cstheme="minorHAnsi"/>
          <w:sz w:val="24"/>
          <w:szCs w:val="24"/>
          <w:lang w:eastAsia="de-DE"/>
        </w:rPr>
        <w:t xml:space="preserve"> </w:t>
      </w:r>
      <w:r w:rsidR="00E46F4E">
        <w:rPr>
          <w:rFonts w:eastAsia="Times New Roman" w:cstheme="minorHAnsi"/>
          <w:sz w:val="24"/>
          <w:szCs w:val="24"/>
          <w:lang w:eastAsia="de-DE"/>
        </w:rPr>
        <w:t xml:space="preserve">Also Hochfrequenz und 12V= Schaltspannung über das </w:t>
      </w:r>
      <w:proofErr w:type="spellStart"/>
      <w:r w:rsidR="00E46F4E">
        <w:rPr>
          <w:rFonts w:eastAsia="Times New Roman" w:cstheme="minorHAnsi"/>
          <w:sz w:val="24"/>
          <w:szCs w:val="24"/>
          <w:lang w:eastAsia="de-DE"/>
        </w:rPr>
        <w:t>Koaxkabel</w:t>
      </w:r>
      <w:proofErr w:type="spellEnd"/>
      <w:r w:rsidR="00E46F4E">
        <w:rPr>
          <w:rFonts w:eastAsia="Times New Roman" w:cstheme="minorHAnsi"/>
          <w:sz w:val="24"/>
          <w:szCs w:val="24"/>
          <w:lang w:eastAsia="de-DE"/>
        </w:rPr>
        <w:t xml:space="preserve"> senden. </w:t>
      </w:r>
      <w:r>
        <w:rPr>
          <w:rFonts w:eastAsia="Times New Roman" w:cstheme="minorHAnsi"/>
          <w:sz w:val="24"/>
          <w:szCs w:val="24"/>
          <w:lang w:eastAsia="de-DE"/>
        </w:rPr>
        <w:t>KW-Bereich 1-30 MHz. Hierzu v</w:t>
      </w:r>
      <w:r w:rsidRPr="00B9058A">
        <w:rPr>
          <w:rFonts w:eastAsia="Times New Roman" w:cstheme="minorHAnsi"/>
          <w:sz w:val="24"/>
          <w:szCs w:val="24"/>
          <w:lang w:eastAsia="de-DE"/>
        </w:rPr>
        <w:t>orhande</w:t>
      </w:r>
      <w:r>
        <w:rPr>
          <w:rFonts w:eastAsia="Times New Roman" w:cstheme="minorHAnsi"/>
          <w:sz w:val="24"/>
          <w:szCs w:val="24"/>
          <w:lang w:eastAsia="de-DE"/>
        </w:rPr>
        <w:t>ne</w:t>
      </w:r>
      <w:r w:rsidRPr="00B9058A">
        <w:rPr>
          <w:rFonts w:eastAsia="Times New Roman" w:cstheme="minorHAnsi"/>
          <w:sz w:val="24"/>
          <w:szCs w:val="24"/>
          <w:lang w:eastAsia="de-DE"/>
        </w:rPr>
        <w:t xml:space="preserve"> Zylinder-Ferrite von alten La</w:t>
      </w:r>
      <w:r w:rsidRPr="00B9058A">
        <w:rPr>
          <w:rFonts w:eastAsia="Times New Roman" w:cstheme="minorHAnsi"/>
          <w:sz w:val="24"/>
          <w:szCs w:val="24"/>
          <w:lang w:eastAsia="de-DE"/>
        </w:rPr>
        <w:t>p</w:t>
      </w:r>
      <w:r w:rsidRPr="00B9058A">
        <w:rPr>
          <w:rFonts w:eastAsia="Times New Roman" w:cstheme="minorHAnsi"/>
          <w:sz w:val="24"/>
          <w:szCs w:val="24"/>
          <w:lang w:eastAsia="de-DE"/>
        </w:rPr>
        <w:t xml:space="preserve">top-Netzteilen zur Entstörung </w:t>
      </w:r>
      <w:r>
        <w:rPr>
          <w:rFonts w:eastAsia="Times New Roman" w:cstheme="minorHAnsi"/>
          <w:sz w:val="24"/>
          <w:szCs w:val="24"/>
          <w:lang w:eastAsia="de-DE"/>
        </w:rPr>
        <w:t>v</w:t>
      </w:r>
      <w:r w:rsidRPr="00B9058A">
        <w:rPr>
          <w:rFonts w:eastAsia="Times New Roman" w:cstheme="minorHAnsi"/>
          <w:sz w:val="24"/>
          <w:szCs w:val="24"/>
          <w:lang w:eastAsia="de-DE"/>
        </w:rPr>
        <w:t>erwend</w:t>
      </w:r>
      <w:r>
        <w:rPr>
          <w:rFonts w:eastAsia="Times New Roman" w:cstheme="minorHAnsi"/>
          <w:sz w:val="24"/>
          <w:szCs w:val="24"/>
          <w:lang w:eastAsia="de-DE"/>
        </w:rPr>
        <w:t>et</w:t>
      </w:r>
      <w:r w:rsidRPr="00B9058A">
        <w:rPr>
          <w:rFonts w:eastAsia="Times New Roman" w:cstheme="minorHAnsi"/>
          <w:sz w:val="24"/>
          <w:szCs w:val="24"/>
          <w:lang w:eastAsia="de-DE"/>
        </w:rPr>
        <w:t>.</w:t>
      </w:r>
    </w:p>
    <w:p w:rsidR="00B9058A" w:rsidRPr="00B9058A" w:rsidRDefault="00B9058A" w:rsidP="00B9058A">
      <w:pPr>
        <w:spacing w:after="0" w:line="240" w:lineRule="auto"/>
        <w:rPr>
          <w:rFonts w:eastAsia="Times New Roman" w:cstheme="minorHAnsi"/>
          <w:sz w:val="24"/>
          <w:szCs w:val="24"/>
          <w:lang w:eastAsia="de-DE"/>
        </w:rPr>
      </w:pPr>
      <w:r w:rsidRPr="00B9058A">
        <w:rPr>
          <w:rFonts w:eastAsia="Times New Roman" w:cstheme="minorHAnsi"/>
          <w:sz w:val="24"/>
          <w:szCs w:val="24"/>
          <w:lang w:eastAsia="de-DE"/>
        </w:rPr>
        <w:t>Diese Ferrite wurden mit verschiedenen Windungszahlen bewickelt um zu sehen wie sie sich im Bereich vom 1-30</w:t>
      </w:r>
      <w:r w:rsidR="009B19F5">
        <w:rPr>
          <w:rFonts w:eastAsia="Times New Roman" w:cstheme="minorHAnsi"/>
          <w:sz w:val="24"/>
          <w:szCs w:val="24"/>
          <w:lang w:eastAsia="de-DE"/>
        </w:rPr>
        <w:t xml:space="preserve"> </w:t>
      </w:r>
      <w:r w:rsidRPr="00B9058A">
        <w:rPr>
          <w:rFonts w:eastAsia="Times New Roman" w:cstheme="minorHAnsi"/>
          <w:sz w:val="24"/>
          <w:szCs w:val="24"/>
          <w:lang w:eastAsia="de-DE"/>
        </w:rPr>
        <w:t>MHz verhalten.</w:t>
      </w:r>
    </w:p>
    <w:p w:rsidR="00E156A8" w:rsidRDefault="00B9058A" w:rsidP="00B9058A">
      <w:pPr>
        <w:spacing w:after="0" w:line="240" w:lineRule="auto"/>
        <w:rPr>
          <w:rFonts w:eastAsia="Times New Roman" w:cstheme="minorHAnsi"/>
          <w:sz w:val="24"/>
          <w:szCs w:val="24"/>
          <w:lang w:eastAsia="de-DE"/>
        </w:rPr>
      </w:pPr>
      <w:r w:rsidRPr="00B9058A">
        <w:rPr>
          <w:rFonts w:eastAsia="Times New Roman" w:cstheme="minorHAnsi"/>
          <w:sz w:val="24"/>
          <w:szCs w:val="24"/>
          <w:lang w:eastAsia="de-DE"/>
        </w:rPr>
        <w:t xml:space="preserve">Zur Verwendung habe ich dann einen Ferrit mit </w:t>
      </w:r>
      <w:r w:rsidRPr="00E46F4E">
        <w:rPr>
          <w:rFonts w:eastAsia="Times New Roman" w:cstheme="minorHAnsi"/>
          <w:b/>
          <w:sz w:val="24"/>
          <w:szCs w:val="24"/>
          <w:lang w:eastAsia="de-DE"/>
        </w:rPr>
        <w:t>20 Windungen</w:t>
      </w:r>
      <w:r>
        <w:rPr>
          <w:rFonts w:eastAsia="Times New Roman" w:cstheme="minorHAnsi"/>
          <w:sz w:val="24"/>
          <w:szCs w:val="24"/>
          <w:lang w:eastAsia="de-DE"/>
        </w:rPr>
        <w:t xml:space="preserve"> </w:t>
      </w:r>
      <w:r w:rsidRPr="00B9058A">
        <w:rPr>
          <w:rFonts w:eastAsia="Times New Roman" w:cstheme="minorHAnsi"/>
          <w:sz w:val="24"/>
          <w:szCs w:val="24"/>
          <w:lang w:eastAsia="de-DE"/>
        </w:rPr>
        <w:t xml:space="preserve">(ausgeprägtes Maximum von weit über -50db bei ca. 1,6MHz) und einen Ferrit mit </w:t>
      </w:r>
      <w:r w:rsidRPr="00E46F4E">
        <w:rPr>
          <w:rFonts w:eastAsia="Times New Roman" w:cstheme="minorHAnsi"/>
          <w:b/>
          <w:sz w:val="24"/>
          <w:szCs w:val="24"/>
          <w:lang w:eastAsia="de-DE"/>
        </w:rPr>
        <w:t>15Windungen</w:t>
      </w:r>
      <w:r>
        <w:rPr>
          <w:rFonts w:eastAsia="Times New Roman" w:cstheme="minorHAnsi"/>
          <w:sz w:val="24"/>
          <w:szCs w:val="24"/>
          <w:lang w:eastAsia="de-DE"/>
        </w:rPr>
        <w:t xml:space="preserve"> </w:t>
      </w:r>
      <w:r w:rsidRPr="00B9058A">
        <w:rPr>
          <w:rFonts w:eastAsia="Times New Roman" w:cstheme="minorHAnsi"/>
          <w:sz w:val="24"/>
          <w:szCs w:val="24"/>
          <w:lang w:eastAsia="de-DE"/>
        </w:rPr>
        <w:t>(ausgeprägtes Maximum über -50db bei 3,3MHz). Diese wurden in ein kleines Blechgehäuse mit zwei Trennwänden in Reihenschaltung mit einem Durchführungskondensators eingebaut</w:t>
      </w:r>
      <w:r>
        <w:rPr>
          <w:rFonts w:eastAsia="Times New Roman" w:cstheme="minorHAnsi"/>
          <w:sz w:val="24"/>
          <w:szCs w:val="24"/>
          <w:lang w:eastAsia="de-DE"/>
        </w:rPr>
        <w:t xml:space="preserve">, </w:t>
      </w:r>
      <w:r w:rsidRPr="00B9058A">
        <w:rPr>
          <w:rFonts w:eastAsia="Times New Roman" w:cstheme="minorHAnsi"/>
          <w:sz w:val="24"/>
          <w:szCs w:val="24"/>
          <w:lang w:eastAsia="de-DE"/>
        </w:rPr>
        <w:t>eine Tren</w:t>
      </w:r>
      <w:r>
        <w:rPr>
          <w:rFonts w:eastAsia="Times New Roman" w:cstheme="minorHAnsi"/>
          <w:sz w:val="24"/>
          <w:szCs w:val="24"/>
          <w:lang w:eastAsia="de-DE"/>
        </w:rPr>
        <w:t>n</w:t>
      </w:r>
      <w:r w:rsidRPr="00B9058A">
        <w:rPr>
          <w:rFonts w:eastAsia="Times New Roman" w:cstheme="minorHAnsi"/>
          <w:sz w:val="24"/>
          <w:szCs w:val="24"/>
          <w:lang w:eastAsia="de-DE"/>
        </w:rPr>
        <w:t>wand längs zur Abtrennung des HF-Teils und die andere Trennwand zur Teilung für die Drosseln in die der Durchführungskondensator 1,5pF eingelötet wurde.</w:t>
      </w:r>
    </w:p>
    <w:p w:rsidR="00E46F4E" w:rsidRPr="00047EF6" w:rsidRDefault="00E46F4E" w:rsidP="00B9058A">
      <w:pPr>
        <w:spacing w:after="0" w:line="240" w:lineRule="auto"/>
        <w:rPr>
          <w:rFonts w:eastAsia="Times New Roman" w:cstheme="minorHAnsi"/>
          <w:sz w:val="24"/>
          <w:szCs w:val="24"/>
          <w:lang w:eastAsia="de-DE"/>
        </w:rPr>
      </w:pPr>
    </w:p>
    <w:p w:rsidR="00047EF6" w:rsidRPr="00047EF6" w:rsidRDefault="0062654D" w:rsidP="00047EF6">
      <w:pPr>
        <w:spacing w:after="0"/>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margin-left:226.75pt;margin-top:4.2pt;width:214.3pt;height:153.55pt;z-index:251660288;mso-width-relative:margin;mso-height-relative:margin" strokecolor="white [3212]">
            <v:textbox>
              <w:txbxContent>
                <w:p w:rsidR="009B19F5" w:rsidRPr="009B19F5" w:rsidRDefault="009B19F5">
                  <w:pPr>
                    <w:rPr>
                      <w:sz w:val="24"/>
                      <w:szCs w:val="24"/>
                    </w:rPr>
                  </w:pPr>
                  <w:r w:rsidRPr="009B19F5">
                    <w:rPr>
                      <w:sz w:val="24"/>
                      <w:szCs w:val="24"/>
                    </w:rPr>
                    <w:t xml:space="preserve">Zur Messung mit dem </w:t>
                  </w:r>
                  <w:proofErr w:type="spellStart"/>
                  <w:r w:rsidRPr="009B19F5">
                    <w:rPr>
                      <w:sz w:val="24"/>
                      <w:szCs w:val="24"/>
                    </w:rPr>
                    <w:t>NanoVNA</w:t>
                  </w:r>
                  <w:proofErr w:type="spellEnd"/>
                  <w:r w:rsidRPr="009B19F5">
                    <w:rPr>
                      <w:sz w:val="24"/>
                      <w:szCs w:val="24"/>
                    </w:rPr>
                    <w:t xml:space="preserve"> bitte die gleiche Anordnung verwenden wie im Teil 4 für das TP-Filter als Durc</w:t>
                  </w:r>
                  <w:r w:rsidRPr="009B19F5">
                    <w:rPr>
                      <w:sz w:val="24"/>
                      <w:szCs w:val="24"/>
                    </w:rPr>
                    <w:t>h</w:t>
                  </w:r>
                  <w:r w:rsidRPr="009B19F5">
                    <w:rPr>
                      <w:sz w:val="24"/>
                      <w:szCs w:val="24"/>
                    </w:rPr>
                    <w:t>gangsmessung CH0 – CH1 beschrieben.</w:t>
                  </w:r>
                  <w:r>
                    <w:rPr>
                      <w:sz w:val="24"/>
                      <w:szCs w:val="24"/>
                    </w:rPr>
                    <w:t xml:space="preserve"> Frequenzbereich mit STIMULUS 1 -30 MHz einstellen.</w:t>
                  </w:r>
                </w:p>
              </w:txbxContent>
            </v:textbox>
          </v:shape>
        </w:pict>
      </w:r>
      <w:r w:rsidR="00047EF6">
        <w:rPr>
          <w:sz w:val="24"/>
          <w:szCs w:val="24"/>
        </w:rPr>
        <w:t xml:space="preserve"> </w:t>
      </w:r>
      <w:r w:rsidR="009B19F5">
        <w:rPr>
          <w:noProof/>
          <w:sz w:val="24"/>
          <w:szCs w:val="24"/>
          <w:lang w:eastAsia="de-DE"/>
        </w:rPr>
        <w:drawing>
          <wp:inline distT="0" distB="0" distL="0" distR="0">
            <wp:extent cx="2708294" cy="2031221"/>
            <wp:effectExtent l="19050" t="0" r="0" b="0"/>
            <wp:docPr id="1" name="Grafik 0" descr="Aufbau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fbau !.jpg"/>
                    <pic:cNvPicPr/>
                  </pic:nvPicPr>
                  <pic:blipFill>
                    <a:blip r:embed="rId8" cstate="print"/>
                    <a:stretch>
                      <a:fillRect/>
                    </a:stretch>
                  </pic:blipFill>
                  <pic:spPr>
                    <a:xfrm>
                      <a:off x="0" y="0"/>
                      <a:ext cx="2711328" cy="2033497"/>
                    </a:xfrm>
                    <a:prstGeom prst="rect">
                      <a:avLst/>
                    </a:prstGeom>
                  </pic:spPr>
                </pic:pic>
              </a:graphicData>
            </a:graphic>
          </wp:inline>
        </w:drawing>
      </w:r>
      <w:r w:rsidR="00047EF6" w:rsidRPr="00047EF6">
        <w:rPr>
          <w:sz w:val="24"/>
          <w:szCs w:val="24"/>
        </w:rPr>
        <w:t xml:space="preserve"> </w:t>
      </w:r>
    </w:p>
    <w:p w:rsidR="00047EF6" w:rsidRDefault="00047EF6" w:rsidP="005E435D"/>
    <w:p w:rsidR="009B19F5" w:rsidRDefault="0062654D" w:rsidP="005E435D">
      <w:r>
        <w:rPr>
          <w:noProof/>
        </w:rPr>
        <w:lastRenderedPageBreak/>
        <w:pict>
          <v:shape id="_x0000_s1027" type="#_x0000_t202" style="position:absolute;margin-left:196.4pt;margin-top:4.5pt;width:262.15pt;height:238.85pt;z-index:251662336;mso-width-relative:margin;mso-height-relative:margin" strokecolor="white [3212]">
            <v:textbox>
              <w:txbxContent>
                <w:p w:rsidR="00E46F4E" w:rsidRDefault="00E46F4E">
                  <w:r>
                    <w:t xml:space="preserve">Hier die mit 15, </w:t>
                  </w:r>
                  <w:proofErr w:type="spellStart"/>
                  <w:r>
                    <w:t>bzw</w:t>
                  </w:r>
                  <w:proofErr w:type="spellEnd"/>
                  <w:r>
                    <w:t xml:space="preserve"> 20 Windungen o</w:t>
                  </w:r>
                  <w:proofErr w:type="gramStart"/>
                  <w:r>
                    <w:t>,5</w:t>
                  </w:r>
                  <w:proofErr w:type="gramEnd"/>
                  <w:r>
                    <w:t xml:space="preserve"> oder 0,6mm </w:t>
                  </w:r>
                  <w:proofErr w:type="spellStart"/>
                  <w:r>
                    <w:t>Cu</w:t>
                  </w:r>
                  <w:proofErr w:type="spellEnd"/>
                  <w:r>
                    <w:t>-Lack Draht bewickelten Ferritkerne. Also ganz sim</w:t>
                  </w:r>
                  <w:r>
                    <w:t>p</w:t>
                  </w:r>
                  <w:r>
                    <w:t>le Arbeit.</w:t>
                  </w:r>
                </w:p>
                <w:p w:rsidR="00E46F4E" w:rsidRDefault="00E46F4E">
                  <w:r>
                    <w:t xml:space="preserve"> </w:t>
                  </w:r>
                </w:p>
                <w:p w:rsidR="001F4C17" w:rsidRDefault="001F4C17"/>
                <w:p w:rsidR="001F4C17" w:rsidRDefault="001F4C17">
                  <w:r>
                    <w:t xml:space="preserve">Die Kurven unten mit der Software </w:t>
                  </w:r>
                  <w:proofErr w:type="spellStart"/>
                  <w:r>
                    <w:t>naniVNAsaver</w:t>
                  </w:r>
                  <w:proofErr w:type="spellEnd"/>
                  <w:r>
                    <w:t xml:space="preserve"> g</w:t>
                  </w:r>
                  <w:r>
                    <w:t>e</w:t>
                  </w:r>
                  <w:r>
                    <w:t>speichert und ausgedruckt.</w:t>
                  </w:r>
                </w:p>
                <w:p w:rsidR="001F4C17" w:rsidRDefault="001F4C17">
                  <w:r>
                    <w:t xml:space="preserve">Ja, diese Software zur Bedienung der Messungen mit dem </w:t>
                  </w:r>
                  <w:proofErr w:type="spellStart"/>
                  <w:r>
                    <w:t>NanoVNA</w:t>
                  </w:r>
                  <w:proofErr w:type="spellEnd"/>
                  <w:r>
                    <w:t xml:space="preserve"> beschreiben wir im Teil 6.</w:t>
                  </w:r>
                </w:p>
                <w:p w:rsidR="001F4C17" w:rsidRDefault="001F4C17"/>
                <w:p w:rsidR="001F4C17" w:rsidRDefault="001F4C17"/>
              </w:txbxContent>
            </v:textbox>
          </v:shape>
        </w:pict>
      </w:r>
      <w:r w:rsidR="009B19F5">
        <w:rPr>
          <w:noProof/>
          <w:lang w:eastAsia="de-DE"/>
        </w:rPr>
        <w:drawing>
          <wp:inline distT="0" distB="0" distL="0" distR="0">
            <wp:extent cx="2364733" cy="3152978"/>
            <wp:effectExtent l="19050" t="0" r="0" b="0"/>
            <wp:docPr id="2" name="Grafik 1" descr="Aufba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fbau 2.jpg"/>
                    <pic:cNvPicPr/>
                  </pic:nvPicPr>
                  <pic:blipFill>
                    <a:blip r:embed="rId9" cstate="print"/>
                    <a:stretch>
                      <a:fillRect/>
                    </a:stretch>
                  </pic:blipFill>
                  <pic:spPr>
                    <a:xfrm>
                      <a:off x="0" y="0"/>
                      <a:ext cx="2366256" cy="3155009"/>
                    </a:xfrm>
                    <a:prstGeom prst="rect">
                      <a:avLst/>
                    </a:prstGeom>
                  </pic:spPr>
                </pic:pic>
              </a:graphicData>
            </a:graphic>
          </wp:inline>
        </w:drawing>
      </w:r>
    </w:p>
    <w:p w:rsidR="00E46F4E" w:rsidRDefault="007621EC" w:rsidP="005E435D">
      <w:r>
        <w:rPr>
          <w:noProof/>
          <w:lang w:eastAsia="de-DE"/>
        </w:rPr>
        <w:drawing>
          <wp:inline distT="0" distB="0" distL="0" distR="0">
            <wp:extent cx="2364733" cy="1620019"/>
            <wp:effectExtent l="19050" t="0" r="0" b="0"/>
            <wp:docPr id="4" name="Grafik 3" descr="Ferrit mit 15Wdg 0,6mm 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rit mit 15Wdg 0,6mm CuL.jpg"/>
                    <pic:cNvPicPr/>
                  </pic:nvPicPr>
                  <pic:blipFill>
                    <a:blip r:embed="rId10" cstate="print"/>
                    <a:stretch>
                      <a:fillRect/>
                    </a:stretch>
                  </pic:blipFill>
                  <pic:spPr>
                    <a:xfrm>
                      <a:off x="0" y="0"/>
                      <a:ext cx="2363667" cy="1619289"/>
                    </a:xfrm>
                    <a:prstGeom prst="rect">
                      <a:avLst/>
                    </a:prstGeom>
                  </pic:spPr>
                </pic:pic>
              </a:graphicData>
            </a:graphic>
          </wp:inline>
        </w:drawing>
      </w:r>
      <w:r>
        <w:t xml:space="preserve">   </w:t>
      </w:r>
      <w:r w:rsidR="001F4C17">
        <w:t xml:space="preserve">     </w:t>
      </w:r>
      <w:r>
        <w:t xml:space="preserve"> </w:t>
      </w:r>
      <w:r>
        <w:rPr>
          <w:noProof/>
          <w:lang w:eastAsia="de-DE"/>
        </w:rPr>
        <w:drawing>
          <wp:inline distT="0" distB="0" distL="0" distR="0">
            <wp:extent cx="2399454" cy="1643806"/>
            <wp:effectExtent l="19050" t="0" r="846" b="0"/>
            <wp:docPr id="5" name="Grafik 4" descr="Ferrit mit 20Wdg 0,6mm 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rit mit 20Wdg 0,6mm CuL.jpg"/>
                    <pic:cNvPicPr/>
                  </pic:nvPicPr>
                  <pic:blipFill>
                    <a:blip r:embed="rId11" cstate="print"/>
                    <a:stretch>
                      <a:fillRect/>
                    </a:stretch>
                  </pic:blipFill>
                  <pic:spPr>
                    <a:xfrm>
                      <a:off x="0" y="0"/>
                      <a:ext cx="2401737" cy="1645370"/>
                    </a:xfrm>
                    <a:prstGeom prst="rect">
                      <a:avLst/>
                    </a:prstGeom>
                  </pic:spPr>
                </pic:pic>
              </a:graphicData>
            </a:graphic>
          </wp:inline>
        </w:drawing>
      </w:r>
    </w:p>
    <w:p w:rsidR="001F4C17" w:rsidRDefault="001F4C17" w:rsidP="005E435D"/>
    <w:p w:rsidR="001F4C17" w:rsidRDefault="001F4C17" w:rsidP="005E435D"/>
    <w:p w:rsidR="001F4C17" w:rsidRDefault="001F4C17" w:rsidP="005E435D">
      <w:r>
        <w:rPr>
          <w:noProof/>
          <w:lang w:eastAsia="de-DE"/>
        </w:rPr>
        <w:drawing>
          <wp:inline distT="0" distB="0" distL="0" distR="0">
            <wp:extent cx="2962000" cy="2029192"/>
            <wp:effectExtent l="19050" t="0" r="0" b="0"/>
            <wp:docPr id="6" name="Grafik 5" descr="fertige Schaltung    2 Ferrite mit15Wdg bzw 20Wdg 0,6mm CuL in Reihe und dazwischen ein Durchführungs-C mit 1.5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tige Schaltung    2 Ferrite mit15Wdg bzw 20Wdg 0,6mm CuL in Reihe und dazwischen ein Durchführungs-C mit 1.5pF.jpg"/>
                    <pic:cNvPicPr/>
                  </pic:nvPicPr>
                  <pic:blipFill>
                    <a:blip r:embed="rId12" cstate="print"/>
                    <a:stretch>
                      <a:fillRect/>
                    </a:stretch>
                  </pic:blipFill>
                  <pic:spPr>
                    <a:xfrm>
                      <a:off x="0" y="0"/>
                      <a:ext cx="2960665" cy="2028277"/>
                    </a:xfrm>
                    <a:prstGeom prst="rect">
                      <a:avLst/>
                    </a:prstGeom>
                  </pic:spPr>
                </pic:pic>
              </a:graphicData>
            </a:graphic>
          </wp:inline>
        </w:drawing>
      </w:r>
      <w:r>
        <w:t xml:space="preserve"> Danke Rolf, schönes Beispiel … </w:t>
      </w:r>
      <w:proofErr w:type="spellStart"/>
      <w:r>
        <w:t>Homemade</w:t>
      </w:r>
      <w:proofErr w:type="spellEnd"/>
      <w:r>
        <w:t xml:space="preserve"> …</w:t>
      </w:r>
    </w:p>
    <w:p w:rsidR="002810FC" w:rsidRDefault="002810FC">
      <w:r>
        <w:br w:type="page"/>
      </w:r>
    </w:p>
    <w:p w:rsidR="002810FC" w:rsidRPr="002810FC" w:rsidRDefault="002810FC" w:rsidP="002810FC">
      <w:pPr>
        <w:spacing w:after="0"/>
        <w:rPr>
          <w:b/>
          <w:sz w:val="36"/>
          <w:szCs w:val="36"/>
        </w:rPr>
      </w:pPr>
      <w:r w:rsidRPr="002810FC">
        <w:rPr>
          <w:b/>
          <w:sz w:val="36"/>
          <w:szCs w:val="36"/>
        </w:rPr>
        <w:lastRenderedPageBreak/>
        <w:t xml:space="preserve">Hier eine </w:t>
      </w:r>
      <w:proofErr w:type="spellStart"/>
      <w:r w:rsidRPr="002810FC">
        <w:rPr>
          <w:b/>
          <w:sz w:val="36"/>
          <w:szCs w:val="36"/>
        </w:rPr>
        <w:t>NanoVNA</w:t>
      </w:r>
      <w:proofErr w:type="spellEnd"/>
      <w:r w:rsidRPr="002810FC">
        <w:rPr>
          <w:b/>
          <w:sz w:val="36"/>
          <w:szCs w:val="36"/>
        </w:rPr>
        <w:t xml:space="preserve"> Anwendung von Rudi DF8AE</w:t>
      </w:r>
    </w:p>
    <w:p w:rsidR="002810FC" w:rsidRPr="002810FC" w:rsidRDefault="002810FC" w:rsidP="002810FC">
      <w:pPr>
        <w:pStyle w:val="StandardWeb"/>
        <w:spacing w:before="0" w:beforeAutospacing="0" w:after="0" w:afterAutospacing="0"/>
        <w:rPr>
          <w:rFonts w:asciiTheme="minorHAnsi" w:hAnsiTheme="minorHAnsi" w:cstheme="minorHAnsi"/>
        </w:rPr>
      </w:pPr>
      <w:r w:rsidRPr="002810FC">
        <w:rPr>
          <w:rFonts w:asciiTheme="minorHAnsi" w:hAnsiTheme="minorHAnsi" w:cstheme="minorHAnsi"/>
          <w:color w:val="000000"/>
        </w:rPr>
        <w:t xml:space="preserve">Ich habe ein Interdigitalfilter, was mal irgendwann hier angekommen ist und für 432,2 MHz abgestimmt werden sollte. Da mir dies mit Hausmitteln aber nie wirklich gelungen ist, führte das arme Teil hier ein recht trostloses Dasein in meiner </w:t>
      </w:r>
      <w:proofErr w:type="spellStart"/>
      <w:r w:rsidRPr="002810FC">
        <w:rPr>
          <w:rFonts w:asciiTheme="minorHAnsi" w:hAnsiTheme="minorHAnsi" w:cstheme="minorHAnsi"/>
          <w:color w:val="000000"/>
        </w:rPr>
        <w:t>Amateurfunkschmuddelecke</w:t>
      </w:r>
      <w:proofErr w:type="spellEnd"/>
      <w:r w:rsidRPr="002810FC">
        <w:rPr>
          <w:rFonts w:asciiTheme="minorHAnsi" w:hAnsiTheme="minorHAnsi" w:cstheme="minorHAnsi"/>
          <w:color w:val="000000"/>
        </w:rPr>
        <w:t>.</w:t>
      </w:r>
    </w:p>
    <w:p w:rsidR="002810FC" w:rsidRPr="002810FC" w:rsidRDefault="002810FC" w:rsidP="002810FC">
      <w:pPr>
        <w:pStyle w:val="StandardWeb"/>
        <w:spacing w:before="0" w:beforeAutospacing="0" w:after="0" w:afterAutospacing="0"/>
        <w:rPr>
          <w:rFonts w:asciiTheme="minorHAnsi" w:hAnsiTheme="minorHAnsi" w:cstheme="minorHAnsi"/>
        </w:rPr>
      </w:pPr>
      <w:r w:rsidRPr="002810FC">
        <w:rPr>
          <w:rFonts w:asciiTheme="minorHAnsi" w:hAnsiTheme="minorHAnsi" w:cstheme="minorHAnsi"/>
          <w:color w:val="000000"/>
        </w:rPr>
        <w:t xml:space="preserve">Das gute Stück glänzt auf den Bildern nicht so weihnachtlich nett, </w:t>
      </w:r>
      <w:proofErr w:type="spellStart"/>
      <w:r w:rsidRPr="002810FC">
        <w:rPr>
          <w:rFonts w:asciiTheme="minorHAnsi" w:hAnsiTheme="minorHAnsi" w:cstheme="minorHAnsi"/>
          <w:color w:val="000000"/>
        </w:rPr>
        <w:t>weils</w:t>
      </w:r>
      <w:proofErr w:type="spellEnd"/>
      <w:r w:rsidRPr="002810FC">
        <w:rPr>
          <w:rFonts w:asciiTheme="minorHAnsi" w:hAnsiTheme="minorHAnsi" w:cstheme="minorHAnsi"/>
          <w:color w:val="000000"/>
        </w:rPr>
        <w:t xml:space="preserve"> nett beleuchtet oder gar mit </w:t>
      </w:r>
      <w:proofErr w:type="spellStart"/>
      <w:r w:rsidRPr="002810FC">
        <w:rPr>
          <w:rFonts w:asciiTheme="minorHAnsi" w:hAnsiTheme="minorHAnsi" w:cstheme="minorHAnsi"/>
          <w:color w:val="000000"/>
        </w:rPr>
        <w:t>Photoshop</w:t>
      </w:r>
      <w:proofErr w:type="spellEnd"/>
      <w:r w:rsidRPr="002810FC">
        <w:rPr>
          <w:rFonts w:asciiTheme="minorHAnsi" w:hAnsiTheme="minorHAnsi" w:cstheme="minorHAnsi"/>
          <w:color w:val="000000"/>
        </w:rPr>
        <w:t xml:space="preserve"> bearbeitet wär sondern </w:t>
      </w:r>
      <w:proofErr w:type="spellStart"/>
      <w:r w:rsidRPr="002810FC">
        <w:rPr>
          <w:rFonts w:asciiTheme="minorHAnsi" w:hAnsiTheme="minorHAnsi" w:cstheme="minorHAnsi"/>
          <w:color w:val="000000"/>
        </w:rPr>
        <w:t>weils</w:t>
      </w:r>
      <w:proofErr w:type="spellEnd"/>
      <w:r w:rsidRPr="002810FC">
        <w:rPr>
          <w:rFonts w:asciiTheme="minorHAnsi" w:hAnsiTheme="minorHAnsi" w:cstheme="minorHAnsi"/>
          <w:color w:val="000000"/>
        </w:rPr>
        <w:t xml:space="preserve"> vollständig versilbert ist.</w:t>
      </w:r>
    </w:p>
    <w:p w:rsidR="002810FC" w:rsidRPr="002810FC" w:rsidRDefault="002810FC" w:rsidP="002810FC">
      <w:pPr>
        <w:pStyle w:val="StandardWeb"/>
        <w:spacing w:before="0" w:beforeAutospacing="0" w:after="0" w:afterAutospacing="0"/>
        <w:rPr>
          <w:rFonts w:asciiTheme="minorHAnsi" w:hAnsiTheme="minorHAnsi" w:cstheme="minorHAnsi"/>
        </w:rPr>
      </w:pPr>
      <w:r w:rsidRPr="002810FC">
        <w:rPr>
          <w:rFonts w:asciiTheme="minorHAnsi" w:hAnsiTheme="minorHAnsi" w:cstheme="minorHAnsi"/>
        </w:rPr>
        <w:t> </w:t>
      </w:r>
    </w:p>
    <w:p w:rsidR="002810FC" w:rsidRDefault="002810FC" w:rsidP="002810FC">
      <w:pPr>
        <w:pStyle w:val="StandardWeb"/>
        <w:spacing w:before="0" w:beforeAutospacing="0" w:after="0" w:afterAutospacing="0"/>
        <w:rPr>
          <w:rFonts w:asciiTheme="minorHAnsi" w:hAnsiTheme="minorHAnsi" w:cstheme="minorHAnsi"/>
          <w:color w:val="000000"/>
        </w:rPr>
      </w:pPr>
      <w:r w:rsidRPr="002810FC">
        <w:rPr>
          <w:rFonts w:asciiTheme="minorHAnsi" w:hAnsiTheme="minorHAnsi" w:cstheme="minorHAnsi"/>
          <w:color w:val="000000"/>
        </w:rPr>
        <w:t xml:space="preserve">Nun brauche ich zwar zur Zeit nicht wirklich ein hochselektives Filter für den 70-cm-SSB/CW-Bereich, hab mich aber im Zusammenhang mit dem Nano-VNA an das gute Stück erinnert und den Nano-VNA </w:t>
      </w:r>
      <w:proofErr w:type="spellStart"/>
      <w:r w:rsidRPr="002810FC">
        <w:rPr>
          <w:rFonts w:asciiTheme="minorHAnsi" w:hAnsiTheme="minorHAnsi" w:cstheme="minorHAnsi"/>
          <w:color w:val="000000"/>
        </w:rPr>
        <w:t>drangesteckt</w:t>
      </w:r>
      <w:proofErr w:type="spellEnd"/>
      <w:r w:rsidRPr="002810FC">
        <w:rPr>
          <w:rFonts w:asciiTheme="minorHAnsi" w:hAnsiTheme="minorHAnsi" w:cstheme="minorHAnsi"/>
          <w:color w:val="000000"/>
        </w:rPr>
        <w:t xml:space="preserve">. Ergebnis: s. Bilder. Die beiden verwendeten Programme heißen nanovna.exe (nicht abgebildet) und nanovna-saver.exe (davon stammt der </w:t>
      </w:r>
      <w:proofErr w:type="spellStart"/>
      <w:r w:rsidRPr="002810FC">
        <w:rPr>
          <w:rFonts w:asciiTheme="minorHAnsi" w:hAnsiTheme="minorHAnsi" w:cstheme="minorHAnsi"/>
          <w:color w:val="000000"/>
        </w:rPr>
        <w:t>Screeenshot</w:t>
      </w:r>
      <w:proofErr w:type="spellEnd"/>
      <w:r w:rsidRPr="002810FC">
        <w:rPr>
          <w:rFonts w:asciiTheme="minorHAnsi" w:hAnsiTheme="minorHAnsi" w:cstheme="minorHAnsi"/>
          <w:color w:val="000000"/>
        </w:rPr>
        <w:t>), beide lauffähig unter Windows.</w:t>
      </w:r>
    </w:p>
    <w:p w:rsidR="002810FC" w:rsidRDefault="002810FC" w:rsidP="002810FC">
      <w:pPr>
        <w:pStyle w:val="StandardWeb"/>
        <w:spacing w:before="0" w:beforeAutospacing="0" w:after="0" w:afterAutospacing="0"/>
        <w:rPr>
          <w:rFonts w:asciiTheme="minorHAnsi" w:hAnsiTheme="minorHAnsi" w:cstheme="minorHAnsi"/>
          <w:color w:val="000000"/>
        </w:rPr>
      </w:pPr>
    </w:p>
    <w:p w:rsidR="002810FC" w:rsidRDefault="008E2AFF" w:rsidP="002810FC">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Die Messung wurde als Reflexionsmessung S11 (SWR) durchgeführt. Also ein 50 Ohm </w:t>
      </w:r>
      <w:proofErr w:type="spellStart"/>
      <w:r>
        <w:rPr>
          <w:rFonts w:asciiTheme="minorHAnsi" w:hAnsiTheme="minorHAnsi" w:cstheme="minorHAnsi"/>
          <w:color w:val="000000"/>
        </w:rPr>
        <w:t>Load</w:t>
      </w:r>
      <w:proofErr w:type="spellEnd"/>
      <w:r>
        <w:rPr>
          <w:rFonts w:asciiTheme="minorHAnsi" w:hAnsiTheme="minorHAnsi" w:cstheme="minorHAnsi"/>
          <w:color w:val="000000"/>
        </w:rPr>
        <w:t xml:space="preserve"> am Filter.</w:t>
      </w:r>
    </w:p>
    <w:p w:rsidR="008E2AFF" w:rsidRDefault="008E2AFF" w:rsidP="002810FC">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Reflexionsmessung haben wir ja schon beschrieben. Auch hier wieder den zu messenden Frequenzbereich mit Stimulus … Start … Stopp … einstellen. Wie bei der ersten Messung des Tiefpassfilters.</w:t>
      </w:r>
    </w:p>
    <w:p w:rsidR="00A31CE2" w:rsidRDefault="00A31CE2" w:rsidP="002810FC">
      <w:pPr>
        <w:pStyle w:val="StandardWeb"/>
        <w:spacing w:before="0" w:beforeAutospacing="0" w:after="0" w:afterAutospacing="0"/>
        <w:rPr>
          <w:rFonts w:asciiTheme="minorHAnsi" w:hAnsiTheme="minorHAnsi" w:cstheme="minorHAnsi"/>
          <w:color w:val="000000"/>
        </w:rPr>
      </w:pPr>
    </w:p>
    <w:p w:rsidR="00A31CE2" w:rsidRDefault="00A31CE2" w:rsidP="002810FC">
      <w:pPr>
        <w:pStyle w:val="StandardWeb"/>
        <w:spacing w:before="0" w:beforeAutospacing="0" w:after="0" w:afterAutospacing="0"/>
        <w:rPr>
          <w:rFonts w:asciiTheme="minorHAnsi" w:hAnsiTheme="minorHAnsi" w:cstheme="minorHAnsi"/>
          <w:color w:val="000000"/>
        </w:rPr>
      </w:pPr>
    </w:p>
    <w:p w:rsidR="008E2AFF" w:rsidRPr="002810FC" w:rsidRDefault="008E2AFF" w:rsidP="002810FC">
      <w:pPr>
        <w:pStyle w:val="StandardWeb"/>
        <w:spacing w:before="0" w:beforeAutospacing="0" w:after="0" w:afterAutospacing="0"/>
        <w:rPr>
          <w:rFonts w:asciiTheme="minorHAnsi" w:hAnsiTheme="minorHAnsi" w:cstheme="minorHAnsi"/>
        </w:rPr>
      </w:pPr>
      <w:r>
        <w:rPr>
          <w:rFonts w:asciiTheme="minorHAnsi" w:hAnsiTheme="minorHAnsi" w:cstheme="minorHAnsi"/>
          <w:noProof/>
        </w:rPr>
        <w:drawing>
          <wp:inline distT="0" distB="0" distL="0" distR="0">
            <wp:extent cx="2766137" cy="1183963"/>
            <wp:effectExtent l="19050" t="0" r="0" b="0"/>
            <wp:docPr id="3" name="Grafik 2" descr="DF8A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AE_1.jpg"/>
                    <pic:cNvPicPr/>
                  </pic:nvPicPr>
                  <pic:blipFill>
                    <a:blip r:embed="rId13" cstate="print"/>
                    <a:stretch>
                      <a:fillRect/>
                    </a:stretch>
                  </pic:blipFill>
                  <pic:spPr>
                    <a:xfrm>
                      <a:off x="0" y="0"/>
                      <a:ext cx="2769101" cy="1185232"/>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rPr>
        <w:drawing>
          <wp:inline distT="0" distB="0" distL="0" distR="0">
            <wp:extent cx="2765849" cy="1183963"/>
            <wp:effectExtent l="19050" t="0" r="0" b="0"/>
            <wp:docPr id="7" name="Grafik 6" descr="DF8A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AE_2.jpg"/>
                    <pic:cNvPicPr/>
                  </pic:nvPicPr>
                  <pic:blipFill>
                    <a:blip r:embed="rId14" cstate="print"/>
                    <a:stretch>
                      <a:fillRect/>
                    </a:stretch>
                  </pic:blipFill>
                  <pic:spPr>
                    <a:xfrm>
                      <a:off x="0" y="0"/>
                      <a:ext cx="2764590" cy="1183424"/>
                    </a:xfrm>
                    <a:prstGeom prst="rect">
                      <a:avLst/>
                    </a:prstGeom>
                  </pic:spPr>
                </pic:pic>
              </a:graphicData>
            </a:graphic>
          </wp:inline>
        </w:drawing>
      </w:r>
    </w:p>
    <w:p w:rsidR="002810FC" w:rsidRDefault="002810FC" w:rsidP="005E435D">
      <w:pPr>
        <w:rPr>
          <w:rFonts w:cstheme="minorHAnsi"/>
          <w:sz w:val="24"/>
          <w:szCs w:val="24"/>
        </w:rPr>
      </w:pPr>
    </w:p>
    <w:p w:rsidR="00A31CE2" w:rsidRDefault="00A31CE2" w:rsidP="005E435D">
      <w:pPr>
        <w:rPr>
          <w:rFonts w:cstheme="minorHAnsi"/>
          <w:sz w:val="24"/>
          <w:szCs w:val="24"/>
        </w:rPr>
      </w:pPr>
    </w:p>
    <w:p w:rsidR="00C07E11" w:rsidRDefault="00C07E11" w:rsidP="005E435D">
      <w:pPr>
        <w:rPr>
          <w:rFonts w:cstheme="minorHAnsi"/>
          <w:sz w:val="24"/>
          <w:szCs w:val="24"/>
        </w:rPr>
      </w:pPr>
      <w:r>
        <w:rPr>
          <w:rFonts w:cstheme="minorHAnsi"/>
          <w:noProof/>
          <w:sz w:val="24"/>
          <w:szCs w:val="24"/>
          <w:lang w:eastAsia="de-DE"/>
        </w:rPr>
        <w:drawing>
          <wp:inline distT="0" distB="0" distL="0" distR="0">
            <wp:extent cx="2711696" cy="1511667"/>
            <wp:effectExtent l="19050" t="0" r="0" b="0"/>
            <wp:docPr id="8" name="Grafik 7" descr="DF8A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AE_3.jpg"/>
                    <pic:cNvPicPr/>
                  </pic:nvPicPr>
                  <pic:blipFill>
                    <a:blip r:embed="rId15" cstate="print"/>
                    <a:stretch>
                      <a:fillRect/>
                    </a:stretch>
                  </pic:blipFill>
                  <pic:spPr>
                    <a:xfrm>
                      <a:off x="0" y="0"/>
                      <a:ext cx="2715193" cy="1513617"/>
                    </a:xfrm>
                    <a:prstGeom prst="rect">
                      <a:avLst/>
                    </a:prstGeom>
                  </pic:spPr>
                </pic:pic>
              </a:graphicData>
            </a:graphic>
          </wp:inline>
        </w:drawing>
      </w:r>
      <w:r>
        <w:rPr>
          <w:rFonts w:cstheme="minorHAnsi"/>
          <w:sz w:val="24"/>
          <w:szCs w:val="24"/>
        </w:rPr>
        <w:t xml:space="preserve">     </w:t>
      </w:r>
      <w:r>
        <w:rPr>
          <w:rFonts w:cstheme="minorHAnsi"/>
          <w:noProof/>
          <w:sz w:val="24"/>
          <w:szCs w:val="24"/>
          <w:lang w:eastAsia="de-DE"/>
        </w:rPr>
        <w:drawing>
          <wp:inline distT="0" distB="0" distL="0" distR="0">
            <wp:extent cx="2766435" cy="1555205"/>
            <wp:effectExtent l="19050" t="0" r="0" b="0"/>
            <wp:docPr id="9" name="Grafik 8" descr="DF8A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AE_4.jpg"/>
                    <pic:cNvPicPr/>
                  </pic:nvPicPr>
                  <pic:blipFill>
                    <a:blip r:embed="rId16" cstate="print"/>
                    <a:stretch>
                      <a:fillRect/>
                    </a:stretch>
                  </pic:blipFill>
                  <pic:spPr>
                    <a:xfrm>
                      <a:off x="0" y="0"/>
                      <a:ext cx="2765943" cy="1554929"/>
                    </a:xfrm>
                    <a:prstGeom prst="rect">
                      <a:avLst/>
                    </a:prstGeom>
                  </pic:spPr>
                </pic:pic>
              </a:graphicData>
            </a:graphic>
          </wp:inline>
        </w:drawing>
      </w:r>
    </w:p>
    <w:p w:rsidR="00C07E11" w:rsidRDefault="00C07E11" w:rsidP="005E435D">
      <w:pPr>
        <w:rPr>
          <w:rFonts w:cstheme="minorHAnsi"/>
          <w:sz w:val="24"/>
          <w:szCs w:val="24"/>
        </w:rPr>
      </w:pPr>
      <w:r>
        <w:rPr>
          <w:rFonts w:cstheme="minorHAnsi"/>
          <w:sz w:val="24"/>
          <w:szCs w:val="24"/>
        </w:rPr>
        <w:t>Hallo Rudi, im nächsten Schritt einmal als Durchgangsmessung ausführen …. Danke</w:t>
      </w:r>
    </w:p>
    <w:p w:rsidR="00A31CE2" w:rsidRDefault="00A31CE2" w:rsidP="005E435D">
      <w:pPr>
        <w:rPr>
          <w:rFonts w:cstheme="minorHAnsi"/>
          <w:sz w:val="24"/>
          <w:szCs w:val="24"/>
        </w:rPr>
      </w:pPr>
    </w:p>
    <w:p w:rsidR="00A31CE2" w:rsidRDefault="00A31CE2" w:rsidP="005E435D">
      <w:pPr>
        <w:rPr>
          <w:rFonts w:cstheme="minorHAnsi"/>
          <w:sz w:val="24"/>
          <w:szCs w:val="24"/>
        </w:rPr>
      </w:pPr>
    </w:p>
    <w:p w:rsidR="00A31CE2" w:rsidRDefault="00A31CE2" w:rsidP="005E435D">
      <w:pPr>
        <w:rPr>
          <w:rFonts w:cstheme="minorHAnsi"/>
          <w:sz w:val="24"/>
          <w:szCs w:val="24"/>
        </w:rPr>
      </w:pPr>
    </w:p>
    <w:p w:rsidR="00A31CE2" w:rsidRDefault="00A31CE2" w:rsidP="005E435D">
      <w:pPr>
        <w:rPr>
          <w:rFonts w:cstheme="minorHAnsi"/>
          <w:sz w:val="24"/>
          <w:szCs w:val="24"/>
        </w:rPr>
      </w:pPr>
      <w:r>
        <w:rPr>
          <w:rFonts w:cstheme="minorHAnsi"/>
          <w:sz w:val="24"/>
          <w:szCs w:val="24"/>
        </w:rPr>
        <w:t>Nächste Seite …</w:t>
      </w:r>
    </w:p>
    <w:p w:rsidR="00341A23" w:rsidRDefault="00CB4966" w:rsidP="00CB4966">
      <w:pPr>
        <w:spacing w:after="0"/>
        <w:rPr>
          <w:rFonts w:cstheme="minorHAnsi"/>
          <w:sz w:val="24"/>
          <w:szCs w:val="24"/>
        </w:rPr>
      </w:pPr>
      <w:proofErr w:type="spellStart"/>
      <w:r w:rsidRPr="00CB4966">
        <w:rPr>
          <w:rFonts w:cstheme="minorHAnsi"/>
          <w:b/>
          <w:sz w:val="40"/>
          <w:szCs w:val="40"/>
        </w:rPr>
        <w:lastRenderedPageBreak/>
        <w:t>Koaxkabel</w:t>
      </w:r>
      <w:proofErr w:type="spellEnd"/>
      <w:r w:rsidRPr="00CB4966">
        <w:rPr>
          <w:rFonts w:cstheme="minorHAnsi"/>
          <w:b/>
          <w:sz w:val="40"/>
          <w:szCs w:val="40"/>
        </w:rPr>
        <w:t xml:space="preserve"> Längenmessung</w:t>
      </w:r>
      <w:r w:rsidR="00C50634">
        <w:rPr>
          <w:rFonts w:cstheme="minorHAnsi"/>
          <w:b/>
          <w:sz w:val="40"/>
          <w:szCs w:val="40"/>
        </w:rPr>
        <w:t xml:space="preserve"> … warum eigentlich?</w:t>
      </w:r>
    </w:p>
    <w:p w:rsidR="00124884" w:rsidRDefault="008C4881" w:rsidP="00DA1F92">
      <w:pPr>
        <w:spacing w:after="0"/>
        <w:jc w:val="both"/>
        <w:rPr>
          <w:rFonts w:cstheme="minorHAnsi"/>
          <w:sz w:val="24"/>
          <w:szCs w:val="24"/>
        </w:rPr>
      </w:pPr>
      <w:r>
        <w:rPr>
          <w:rFonts w:cstheme="minorHAnsi"/>
          <w:sz w:val="24"/>
          <w:szCs w:val="24"/>
        </w:rPr>
        <w:t xml:space="preserve">Speziell wenn wir neue Antennen installieren wollen wir ja wissen, ob die Antenne auch die gewünschte Resonanz hat und die Impedanz </w:t>
      </w:r>
      <w:r w:rsidR="00124884" w:rsidRPr="00124884">
        <w:rPr>
          <w:rFonts w:cstheme="minorHAnsi"/>
          <w:b/>
          <w:sz w:val="24"/>
          <w:szCs w:val="24"/>
        </w:rPr>
        <w:t>Z</w:t>
      </w:r>
      <w:r w:rsidR="00124884">
        <w:rPr>
          <w:rFonts w:cstheme="minorHAnsi"/>
          <w:sz w:val="24"/>
          <w:szCs w:val="24"/>
        </w:rPr>
        <w:t xml:space="preserve"> </w:t>
      </w:r>
      <w:r>
        <w:rPr>
          <w:rFonts w:cstheme="minorHAnsi"/>
          <w:sz w:val="24"/>
          <w:szCs w:val="24"/>
        </w:rPr>
        <w:t>~50 Ohm beträgt</w:t>
      </w:r>
      <w:r w:rsidR="00124884">
        <w:rPr>
          <w:rFonts w:cstheme="minorHAnsi"/>
          <w:sz w:val="24"/>
          <w:szCs w:val="24"/>
        </w:rPr>
        <w:t>, damit wir Leistungsanpa</w:t>
      </w:r>
      <w:r w:rsidR="00124884">
        <w:rPr>
          <w:rFonts w:cstheme="minorHAnsi"/>
          <w:sz w:val="24"/>
          <w:szCs w:val="24"/>
        </w:rPr>
        <w:t>s</w:t>
      </w:r>
      <w:r w:rsidR="00124884">
        <w:rPr>
          <w:rFonts w:cstheme="minorHAnsi"/>
          <w:sz w:val="24"/>
          <w:szCs w:val="24"/>
        </w:rPr>
        <w:t xml:space="preserve">sung erreichen. TX Ausgang 50 Ohm und Antenne 50 Ohm. </w:t>
      </w:r>
      <w:r w:rsidR="00C50634">
        <w:rPr>
          <w:rFonts w:cstheme="minorHAnsi"/>
          <w:sz w:val="24"/>
          <w:szCs w:val="24"/>
        </w:rPr>
        <w:t>Alles Ohm oder nicht?</w:t>
      </w:r>
    </w:p>
    <w:p w:rsidR="00C50634" w:rsidRDefault="00C50634" w:rsidP="00DA1F92">
      <w:pPr>
        <w:spacing w:after="0"/>
        <w:jc w:val="both"/>
        <w:rPr>
          <w:rFonts w:cstheme="minorHAnsi"/>
          <w:sz w:val="24"/>
          <w:szCs w:val="24"/>
        </w:rPr>
      </w:pPr>
      <w:proofErr w:type="spellStart"/>
      <w:r w:rsidRPr="00C50634">
        <w:rPr>
          <w:rFonts w:cstheme="minorHAnsi"/>
          <w:b/>
          <w:sz w:val="24"/>
          <w:szCs w:val="24"/>
        </w:rPr>
        <w:t>JeiN</w:t>
      </w:r>
      <w:proofErr w:type="spellEnd"/>
      <w:r>
        <w:rPr>
          <w:rFonts w:cstheme="minorHAnsi"/>
          <w:sz w:val="24"/>
          <w:szCs w:val="24"/>
        </w:rPr>
        <w:t xml:space="preserve"> … Z das unbekannte Wesen? Nein!</w:t>
      </w:r>
    </w:p>
    <w:p w:rsidR="00C50634" w:rsidRDefault="00C50634" w:rsidP="00DA1F92">
      <w:pPr>
        <w:spacing w:after="0"/>
        <w:jc w:val="both"/>
        <w:rPr>
          <w:rFonts w:cstheme="minorHAnsi"/>
          <w:sz w:val="24"/>
          <w:szCs w:val="24"/>
        </w:rPr>
      </w:pPr>
      <w:r>
        <w:rPr>
          <w:rFonts w:cstheme="minorHAnsi"/>
          <w:sz w:val="24"/>
          <w:szCs w:val="24"/>
        </w:rPr>
        <w:t>Ob gekaufte Antenne oder Eigenbau ist egal. Die Theorie</w:t>
      </w:r>
      <w:r w:rsidR="00124884">
        <w:rPr>
          <w:rFonts w:cstheme="minorHAnsi"/>
          <w:sz w:val="24"/>
          <w:szCs w:val="24"/>
        </w:rPr>
        <w:t>, oder der Hersteller,</w:t>
      </w:r>
      <w:r>
        <w:rPr>
          <w:rFonts w:cstheme="minorHAnsi"/>
          <w:sz w:val="24"/>
          <w:szCs w:val="24"/>
        </w:rPr>
        <w:t xml:space="preserve"> verspricht uns 50 Ohm im Resonanzpunkt der Antenne, wenn wir eine entsprechende Antenne gewählt haben. Im Resonanzpunkt … aber nur da! 100 kHz drunter oder drüber ist nix mehr mit 50 Ohm. Das kennen wir, denn unser SWR-Meter zeigt es ja an, nix mehr SWR 1. Aber zum Be</w:t>
      </w:r>
      <w:r>
        <w:rPr>
          <w:rFonts w:cstheme="minorHAnsi"/>
          <w:sz w:val="24"/>
          <w:szCs w:val="24"/>
        </w:rPr>
        <w:t>i</w:t>
      </w:r>
      <w:r>
        <w:rPr>
          <w:rFonts w:cstheme="minorHAnsi"/>
          <w:sz w:val="24"/>
          <w:szCs w:val="24"/>
        </w:rPr>
        <w:t xml:space="preserve">spiel </w:t>
      </w:r>
      <w:r w:rsidR="00736B44">
        <w:rPr>
          <w:rFonts w:cstheme="minorHAnsi"/>
          <w:sz w:val="24"/>
          <w:szCs w:val="24"/>
        </w:rPr>
        <w:t xml:space="preserve">bei </w:t>
      </w:r>
      <w:r>
        <w:rPr>
          <w:rFonts w:cstheme="minorHAnsi"/>
          <w:sz w:val="24"/>
          <w:szCs w:val="24"/>
        </w:rPr>
        <w:t xml:space="preserve">200 kHz </w:t>
      </w:r>
      <w:r w:rsidR="00736B44">
        <w:rPr>
          <w:rFonts w:cstheme="minorHAnsi"/>
          <w:sz w:val="24"/>
          <w:szCs w:val="24"/>
        </w:rPr>
        <w:t>A</w:t>
      </w:r>
      <w:r>
        <w:rPr>
          <w:rFonts w:cstheme="minorHAnsi"/>
          <w:sz w:val="24"/>
          <w:szCs w:val="24"/>
        </w:rPr>
        <w:t xml:space="preserve">bweichung und SWR 1,7 oder so ist OK </w:t>
      </w:r>
      <w:proofErr w:type="spellStart"/>
      <w:r>
        <w:rPr>
          <w:rFonts w:cstheme="minorHAnsi"/>
          <w:sz w:val="24"/>
          <w:szCs w:val="24"/>
        </w:rPr>
        <w:t>OK</w:t>
      </w:r>
      <w:proofErr w:type="spellEnd"/>
      <w:r>
        <w:rPr>
          <w:rFonts w:cstheme="minorHAnsi"/>
          <w:sz w:val="24"/>
          <w:szCs w:val="24"/>
        </w:rPr>
        <w:t xml:space="preserve"> </w:t>
      </w:r>
      <w:proofErr w:type="spellStart"/>
      <w:r>
        <w:rPr>
          <w:rFonts w:cstheme="minorHAnsi"/>
          <w:sz w:val="24"/>
          <w:szCs w:val="24"/>
        </w:rPr>
        <w:t>OK</w:t>
      </w:r>
      <w:proofErr w:type="spellEnd"/>
      <w:r>
        <w:rPr>
          <w:rFonts w:cstheme="minorHAnsi"/>
          <w:sz w:val="24"/>
          <w:szCs w:val="24"/>
        </w:rPr>
        <w:t>!</w:t>
      </w:r>
      <w:r w:rsidR="00736B44">
        <w:rPr>
          <w:rFonts w:cstheme="minorHAnsi"/>
          <w:sz w:val="24"/>
          <w:szCs w:val="24"/>
        </w:rPr>
        <w:t xml:space="preserve"> SWR 2 ist auch ok … nicht so pingelig sein!</w:t>
      </w:r>
    </w:p>
    <w:p w:rsidR="00C50634" w:rsidRDefault="00124884" w:rsidP="00DA1F92">
      <w:pPr>
        <w:spacing w:after="0"/>
        <w:jc w:val="both"/>
        <w:rPr>
          <w:rFonts w:cstheme="minorHAnsi"/>
          <w:sz w:val="24"/>
          <w:szCs w:val="24"/>
        </w:rPr>
      </w:pPr>
      <w:r>
        <w:rPr>
          <w:rFonts w:cstheme="minorHAnsi"/>
          <w:sz w:val="24"/>
          <w:szCs w:val="24"/>
        </w:rPr>
        <w:t>Z =</w:t>
      </w:r>
      <w:r w:rsidR="00736B44">
        <w:rPr>
          <w:rFonts w:cstheme="minorHAnsi"/>
          <w:sz w:val="24"/>
          <w:szCs w:val="24"/>
        </w:rPr>
        <w:t xml:space="preserve"> 50 Ohm </w:t>
      </w:r>
      <w:r>
        <w:rPr>
          <w:rFonts w:cstheme="minorHAnsi"/>
          <w:sz w:val="24"/>
          <w:szCs w:val="24"/>
        </w:rPr>
        <w:t xml:space="preserve">wird von der </w:t>
      </w:r>
      <w:r w:rsidR="00736B44">
        <w:rPr>
          <w:rFonts w:cstheme="minorHAnsi"/>
          <w:sz w:val="24"/>
          <w:szCs w:val="24"/>
        </w:rPr>
        <w:t>Antennenhöhe</w:t>
      </w:r>
      <w:r>
        <w:rPr>
          <w:rFonts w:cstheme="minorHAnsi"/>
          <w:sz w:val="24"/>
          <w:szCs w:val="24"/>
        </w:rPr>
        <w:t xml:space="preserve"> und Umgebung beeinflu</w:t>
      </w:r>
      <w:r w:rsidR="00103C30">
        <w:rPr>
          <w:rFonts w:cstheme="minorHAnsi"/>
          <w:sz w:val="24"/>
          <w:szCs w:val="24"/>
        </w:rPr>
        <w:t>ss</w:t>
      </w:r>
      <w:r>
        <w:rPr>
          <w:rFonts w:cstheme="minorHAnsi"/>
          <w:sz w:val="24"/>
          <w:szCs w:val="24"/>
        </w:rPr>
        <w:t>t, e</w:t>
      </w:r>
      <w:r w:rsidR="00736B44">
        <w:rPr>
          <w:rFonts w:cstheme="minorHAnsi"/>
          <w:sz w:val="24"/>
          <w:szCs w:val="24"/>
        </w:rPr>
        <w:t>gal was wir gekauft, gebaut haben. Der Abstand zum Erdpotential wirkt auf die Antenne. Kennen wir ja! 80m D</w:t>
      </w:r>
      <w:r w:rsidR="00736B44">
        <w:rPr>
          <w:rFonts w:cstheme="minorHAnsi"/>
          <w:sz w:val="24"/>
          <w:szCs w:val="24"/>
        </w:rPr>
        <w:t>i</w:t>
      </w:r>
      <w:r w:rsidR="00736B44">
        <w:rPr>
          <w:rFonts w:cstheme="minorHAnsi"/>
          <w:sz w:val="24"/>
          <w:szCs w:val="24"/>
        </w:rPr>
        <w:t xml:space="preserve">pol in </w:t>
      </w:r>
      <w:proofErr w:type="spellStart"/>
      <w:r w:rsidR="00736B44">
        <w:rPr>
          <w:rFonts w:cstheme="minorHAnsi"/>
          <w:sz w:val="24"/>
          <w:szCs w:val="24"/>
        </w:rPr>
        <w:t>Lamda</w:t>
      </w:r>
      <w:proofErr w:type="spellEnd"/>
      <w:r w:rsidR="00736B44">
        <w:rPr>
          <w:rFonts w:cstheme="minorHAnsi"/>
          <w:sz w:val="24"/>
          <w:szCs w:val="24"/>
        </w:rPr>
        <w:t xml:space="preserve">/2 (40m) Höhe hat so 70-75 Ohm. Unter 20m Höhe sind es dann um 55 Ohm! Dies kommt uns ja zugute. Wenn wir 10m Höhe erreichen sind wir glücklich und landen bei 45 Ohm oder so. Dies sollte uns glücklich machen. </w:t>
      </w:r>
      <w:r w:rsidR="00DA1F92">
        <w:rPr>
          <w:rFonts w:cstheme="minorHAnsi"/>
          <w:sz w:val="24"/>
          <w:szCs w:val="24"/>
        </w:rPr>
        <w:t xml:space="preserve">Frech gerechnet </w:t>
      </w:r>
      <w:r w:rsidR="00736B44">
        <w:rPr>
          <w:rFonts w:cstheme="minorHAnsi"/>
          <w:sz w:val="24"/>
          <w:szCs w:val="24"/>
        </w:rPr>
        <w:t>55 Ω</w:t>
      </w:r>
      <w:r w:rsidR="00DA1F92">
        <w:rPr>
          <w:rFonts w:cstheme="minorHAnsi"/>
          <w:sz w:val="24"/>
          <w:szCs w:val="24"/>
        </w:rPr>
        <w:t xml:space="preserve">/50 Ω = SWR 1,1 und 50 Ω/45 Ω = SWR 1,1 …. Aua.. </w:t>
      </w:r>
    </w:p>
    <w:p w:rsidR="00DA1F92" w:rsidRDefault="00DA1F92" w:rsidP="00DA1F92">
      <w:pPr>
        <w:spacing w:after="0"/>
        <w:jc w:val="both"/>
        <w:rPr>
          <w:rFonts w:cstheme="minorHAnsi"/>
          <w:sz w:val="24"/>
          <w:szCs w:val="24"/>
        </w:rPr>
      </w:pPr>
      <w:r>
        <w:rPr>
          <w:rFonts w:cstheme="minorHAnsi"/>
          <w:sz w:val="24"/>
          <w:szCs w:val="24"/>
        </w:rPr>
        <w:t xml:space="preserve">Wir wollen es </w:t>
      </w:r>
      <w:r w:rsidR="00124884">
        <w:rPr>
          <w:rFonts w:cstheme="minorHAnsi"/>
          <w:sz w:val="24"/>
          <w:szCs w:val="24"/>
        </w:rPr>
        <w:t xml:space="preserve">aber </w:t>
      </w:r>
      <w:r>
        <w:rPr>
          <w:rFonts w:cstheme="minorHAnsi"/>
          <w:sz w:val="24"/>
          <w:szCs w:val="24"/>
        </w:rPr>
        <w:t>genau wissen! Messen können wir die Impedanz nur direkt am Fuß(Speise)punkt der Antenne. Nur wie kommen wir in der aufgebauten Antennenhöhe</w:t>
      </w:r>
      <w:r w:rsidR="00124884">
        <w:rPr>
          <w:rFonts w:cstheme="minorHAnsi"/>
          <w:sz w:val="24"/>
          <w:szCs w:val="24"/>
        </w:rPr>
        <w:t xml:space="preserve"> an den Speisepunkt</w:t>
      </w:r>
      <w:r>
        <w:rPr>
          <w:rFonts w:cstheme="minorHAnsi"/>
          <w:sz w:val="24"/>
          <w:szCs w:val="24"/>
        </w:rPr>
        <w:t>?</w:t>
      </w:r>
      <w:r w:rsidR="00124884">
        <w:rPr>
          <w:rFonts w:cstheme="minorHAnsi"/>
          <w:sz w:val="24"/>
          <w:szCs w:val="24"/>
        </w:rPr>
        <w:t xml:space="preserve"> Manchmal sehr schwierig, aber es gibt Hilfe ….</w:t>
      </w:r>
    </w:p>
    <w:p w:rsidR="00DA1F92" w:rsidRDefault="00DA1F92" w:rsidP="00DA1F92">
      <w:pPr>
        <w:spacing w:after="0"/>
        <w:jc w:val="both"/>
        <w:rPr>
          <w:rFonts w:cstheme="minorHAnsi"/>
          <w:sz w:val="24"/>
          <w:szCs w:val="24"/>
        </w:rPr>
      </w:pPr>
      <w:r>
        <w:rPr>
          <w:rFonts w:cstheme="minorHAnsi"/>
          <w:sz w:val="24"/>
          <w:szCs w:val="24"/>
        </w:rPr>
        <w:t xml:space="preserve">Der Rothammel oder andere schlaue Bücher sagen uns, bei ʎ/2 </w:t>
      </w:r>
      <w:proofErr w:type="gramStart"/>
      <w:r>
        <w:rPr>
          <w:rFonts w:cstheme="minorHAnsi"/>
          <w:sz w:val="24"/>
          <w:szCs w:val="24"/>
        </w:rPr>
        <w:t>Kabellänge</w:t>
      </w:r>
      <w:proofErr w:type="gramEnd"/>
      <w:r>
        <w:rPr>
          <w:rFonts w:cstheme="minorHAnsi"/>
          <w:sz w:val="24"/>
          <w:szCs w:val="24"/>
        </w:rPr>
        <w:t xml:space="preserve"> wird der </w:t>
      </w:r>
      <w:r w:rsidR="00FD5BDB">
        <w:rPr>
          <w:rFonts w:cstheme="minorHAnsi"/>
          <w:sz w:val="24"/>
          <w:szCs w:val="24"/>
        </w:rPr>
        <w:t>Fu</w:t>
      </w:r>
      <w:r w:rsidR="00FD5BDB">
        <w:rPr>
          <w:rFonts w:cstheme="minorHAnsi"/>
          <w:sz w:val="24"/>
          <w:szCs w:val="24"/>
        </w:rPr>
        <w:t>ß</w:t>
      </w:r>
      <w:r w:rsidR="00FD5BDB">
        <w:rPr>
          <w:rFonts w:cstheme="minorHAnsi"/>
          <w:sz w:val="24"/>
          <w:szCs w:val="24"/>
        </w:rPr>
        <w:t xml:space="preserve">punktwiderstand zum Kabelanfang übertragen. Natürlich </w:t>
      </w:r>
      <w:proofErr w:type="spellStart"/>
      <w:r w:rsidR="00FD5BDB">
        <w:rPr>
          <w:rFonts w:cstheme="minorHAnsi"/>
          <w:sz w:val="24"/>
          <w:szCs w:val="24"/>
        </w:rPr>
        <w:t>muß</w:t>
      </w:r>
      <w:proofErr w:type="spellEnd"/>
      <w:r w:rsidR="00FD5BDB">
        <w:rPr>
          <w:rFonts w:cstheme="minorHAnsi"/>
          <w:sz w:val="24"/>
          <w:szCs w:val="24"/>
        </w:rPr>
        <w:t xml:space="preserve"> der Verkürzungsfaktor </w:t>
      </w:r>
      <w:r w:rsidR="00FD5BDB" w:rsidRPr="00426C4C">
        <w:rPr>
          <w:rFonts w:cstheme="minorHAnsi"/>
          <w:b/>
          <w:sz w:val="24"/>
          <w:szCs w:val="24"/>
        </w:rPr>
        <w:t>VK</w:t>
      </w:r>
      <w:r w:rsidR="00FD5BDB">
        <w:rPr>
          <w:rFonts w:cstheme="minorHAnsi"/>
          <w:sz w:val="24"/>
          <w:szCs w:val="24"/>
        </w:rPr>
        <w:t xml:space="preserve"> des Kabels berücksichtigt werden. Dies kennen wir ja! </w:t>
      </w:r>
      <w:r w:rsidR="00426C4C">
        <w:rPr>
          <w:rFonts w:cstheme="minorHAnsi"/>
          <w:sz w:val="24"/>
          <w:szCs w:val="24"/>
        </w:rPr>
        <w:t>Dies ist der</w:t>
      </w:r>
      <w:r w:rsidR="00FD5BDB">
        <w:rPr>
          <w:rFonts w:cstheme="minorHAnsi"/>
          <w:sz w:val="24"/>
          <w:szCs w:val="24"/>
        </w:rPr>
        <w:t xml:space="preserve"> </w:t>
      </w:r>
      <w:proofErr w:type="spellStart"/>
      <w:r w:rsidR="00FD5BDB">
        <w:rPr>
          <w:rFonts w:cstheme="minorHAnsi"/>
          <w:sz w:val="24"/>
          <w:szCs w:val="24"/>
        </w:rPr>
        <w:t>Velocity-Factor</w:t>
      </w:r>
      <w:proofErr w:type="spellEnd"/>
      <w:r w:rsidR="00FD5BDB">
        <w:rPr>
          <w:rFonts w:cstheme="minorHAnsi"/>
          <w:sz w:val="24"/>
          <w:szCs w:val="24"/>
        </w:rPr>
        <w:t xml:space="preserve"> laut Datenblatt der Hersteller. </w:t>
      </w:r>
      <w:r w:rsidR="00426C4C">
        <w:rPr>
          <w:rFonts w:cstheme="minorHAnsi"/>
          <w:sz w:val="24"/>
          <w:szCs w:val="24"/>
        </w:rPr>
        <w:t xml:space="preserve">Dies betrifft die Laufzeit der elektrischen Welle im Kabel, welche zum Vakuum verschieden ist. Je nach Kabelaufbau (Material Dielektrikum) haben die </w:t>
      </w:r>
      <w:proofErr w:type="spellStart"/>
      <w:r w:rsidR="00426C4C">
        <w:rPr>
          <w:rFonts w:cstheme="minorHAnsi"/>
          <w:sz w:val="24"/>
          <w:szCs w:val="24"/>
        </w:rPr>
        <w:t>Koaxkabeltypen</w:t>
      </w:r>
      <w:proofErr w:type="spellEnd"/>
      <w:r w:rsidR="00426C4C">
        <w:rPr>
          <w:rFonts w:cstheme="minorHAnsi"/>
          <w:sz w:val="24"/>
          <w:szCs w:val="24"/>
        </w:rPr>
        <w:t xml:space="preserve"> u</w:t>
      </w:r>
      <w:r w:rsidR="00426C4C">
        <w:rPr>
          <w:rFonts w:cstheme="minorHAnsi"/>
          <w:sz w:val="24"/>
          <w:szCs w:val="24"/>
        </w:rPr>
        <w:t>n</w:t>
      </w:r>
      <w:r w:rsidR="00426C4C">
        <w:rPr>
          <w:rFonts w:cstheme="minorHAnsi"/>
          <w:sz w:val="24"/>
          <w:szCs w:val="24"/>
        </w:rPr>
        <w:t>terschiedliche Verkürzungsfaktoren … wichtig zu beachten.</w:t>
      </w:r>
    </w:p>
    <w:p w:rsidR="00426C4C" w:rsidRDefault="00426C4C" w:rsidP="00DA1F92">
      <w:pPr>
        <w:spacing w:after="0"/>
        <w:jc w:val="both"/>
        <w:rPr>
          <w:rFonts w:cstheme="minorHAnsi"/>
          <w:sz w:val="24"/>
          <w:szCs w:val="24"/>
        </w:rPr>
      </w:pPr>
      <w:r>
        <w:rPr>
          <w:rFonts w:cstheme="minorHAnsi"/>
          <w:sz w:val="24"/>
          <w:szCs w:val="24"/>
        </w:rPr>
        <w:t>Jetzt Praxis:</w:t>
      </w:r>
    </w:p>
    <w:p w:rsidR="00426C4C" w:rsidRDefault="00426C4C" w:rsidP="00DA1F92">
      <w:pPr>
        <w:spacing w:after="0"/>
        <w:jc w:val="both"/>
        <w:rPr>
          <w:rFonts w:cstheme="minorHAnsi"/>
          <w:sz w:val="24"/>
          <w:szCs w:val="24"/>
        </w:rPr>
      </w:pPr>
      <w:r>
        <w:rPr>
          <w:rFonts w:cstheme="minorHAnsi"/>
          <w:sz w:val="24"/>
          <w:szCs w:val="24"/>
        </w:rPr>
        <w:t xml:space="preserve">Um den Fußpunkt zur Messung aus der Antennenhöhe nach unten zu bringen müssen wir die Länge des </w:t>
      </w:r>
      <w:proofErr w:type="spellStart"/>
      <w:r>
        <w:rPr>
          <w:rFonts w:cstheme="minorHAnsi"/>
          <w:sz w:val="24"/>
          <w:szCs w:val="24"/>
        </w:rPr>
        <w:t>Meßkabels</w:t>
      </w:r>
      <w:proofErr w:type="spellEnd"/>
      <w:r>
        <w:rPr>
          <w:rFonts w:cstheme="minorHAnsi"/>
          <w:sz w:val="24"/>
          <w:szCs w:val="24"/>
        </w:rPr>
        <w:t xml:space="preserve"> abschätzen. Sehen wir un</w:t>
      </w:r>
      <w:r w:rsidR="008D7165">
        <w:rPr>
          <w:rFonts w:cstheme="minorHAnsi"/>
          <w:sz w:val="24"/>
          <w:szCs w:val="24"/>
        </w:rPr>
        <w:t>s</w:t>
      </w:r>
      <w:r>
        <w:rPr>
          <w:rFonts w:cstheme="minorHAnsi"/>
          <w:sz w:val="24"/>
          <w:szCs w:val="24"/>
        </w:rPr>
        <w:t xml:space="preserve"> die ʎ/2 Längen für unsere KW Bänder einmal an.</w:t>
      </w:r>
    </w:p>
    <w:tbl>
      <w:tblPr>
        <w:tblW w:w="9640" w:type="dxa"/>
        <w:tblInd w:w="55" w:type="dxa"/>
        <w:tblCellMar>
          <w:left w:w="70" w:type="dxa"/>
          <w:right w:w="70" w:type="dxa"/>
        </w:tblCellMar>
        <w:tblLook w:val="04A0"/>
      </w:tblPr>
      <w:tblGrid>
        <w:gridCol w:w="940"/>
        <w:gridCol w:w="800"/>
        <w:gridCol w:w="1357"/>
        <w:gridCol w:w="1380"/>
        <w:gridCol w:w="1470"/>
        <w:gridCol w:w="1253"/>
        <w:gridCol w:w="940"/>
        <w:gridCol w:w="1500"/>
      </w:tblGrid>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RG 58</w:t>
            </w:r>
          </w:p>
        </w:tc>
        <w:tc>
          <w:tcPr>
            <w:tcW w:w="5460" w:type="dxa"/>
            <w:gridSpan w:val="4"/>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Weitere VK Daten über Kabel bei KABEL-Kusch</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 xml:space="preserve"> </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RG58 / RG213</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f</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RG 213</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C</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C/f</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proofErr w:type="spellStart"/>
            <w:r w:rsidRPr="008D7165">
              <w:rPr>
                <w:rFonts w:ascii="Calibri" w:eastAsia="Times New Roman" w:hAnsi="Calibri" w:cs="Calibri"/>
                <w:color w:val="000000"/>
                <w:lang w:eastAsia="de-DE"/>
              </w:rPr>
              <w:t>Koaxlänge</w:t>
            </w:r>
            <w:proofErr w:type="spellEnd"/>
            <w:r w:rsidRPr="008D7165">
              <w:rPr>
                <w:rFonts w:ascii="Calibri" w:eastAsia="Times New Roman" w:hAnsi="Calibri" w:cs="Calibri"/>
                <w:color w:val="000000"/>
                <w:lang w:eastAsia="de-DE"/>
              </w:rPr>
              <w:t xml:space="preserve"> *</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 xml:space="preserve"> 1/2</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Vielfache von</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kHz</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VK 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300000 km/s</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Lambda - (m)</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Lambda/2 (m)</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 xml:space="preserve"> VK 0,66</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000000"/>
                <w:lang w:eastAsia="de-DE"/>
              </w:rPr>
            </w:pPr>
            <w:r w:rsidRPr="008D7165">
              <w:rPr>
                <w:rFonts w:ascii="Calibri" w:eastAsia="Times New Roman" w:hAnsi="Calibri" w:cs="Calibri"/>
                <w:b/>
                <w:bCs/>
                <w:color w:val="000000"/>
                <w:lang w:eastAsia="de-DE"/>
              </w:rPr>
              <w:t xml:space="preserve"> Lambda</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 xml:space="preserve"> Lambda/2 (m)</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1850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162,162</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81,081</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53,514</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53,514</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3550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84,507</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42,254</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27,887</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1</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27,887</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7100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42,254</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21,127</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13,944</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27,887</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10130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29,615</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14,808</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9,773</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w:t>
            </w:r>
          </w:p>
        </w:tc>
        <w:tc>
          <w:tcPr>
            <w:tcW w:w="1500" w:type="dxa"/>
            <w:tcBorders>
              <w:top w:val="nil"/>
              <w:left w:val="nil"/>
              <w:bottom w:val="nil"/>
              <w:right w:val="nil"/>
            </w:tcBorders>
            <w:shd w:val="clear" w:color="000000" w:fill="FFFF00"/>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29,319</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14200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21,127</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10,563</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6,972</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4</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27,887</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18110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16,565</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8,283</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5,467</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5</w:t>
            </w:r>
          </w:p>
        </w:tc>
        <w:tc>
          <w:tcPr>
            <w:tcW w:w="1500" w:type="dxa"/>
            <w:tcBorders>
              <w:top w:val="nil"/>
              <w:left w:val="nil"/>
              <w:bottom w:val="nil"/>
              <w:right w:val="nil"/>
            </w:tcBorders>
            <w:shd w:val="clear" w:color="000000" w:fill="FFFF00"/>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27,333</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21300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14,085</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7,042</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4,648</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6</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27,887</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24930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12,034</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6,017</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3,971</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7</w:t>
            </w:r>
          </w:p>
        </w:tc>
        <w:tc>
          <w:tcPr>
            <w:tcW w:w="1500" w:type="dxa"/>
            <w:tcBorders>
              <w:top w:val="nil"/>
              <w:left w:val="nil"/>
              <w:bottom w:val="nil"/>
              <w:right w:val="nil"/>
            </w:tcBorders>
            <w:shd w:val="clear" w:color="000000" w:fill="FFFF00"/>
            <w:noWrap/>
            <w:vAlign w:val="bottom"/>
            <w:hideMark/>
          </w:tcPr>
          <w:p w:rsidR="008D7165" w:rsidRPr="008D7165" w:rsidRDefault="008D7165" w:rsidP="008D7165">
            <w:pPr>
              <w:spacing w:after="0" w:line="240" w:lineRule="auto"/>
              <w:jc w:val="center"/>
              <w:rPr>
                <w:rFonts w:ascii="Calibri" w:eastAsia="Times New Roman" w:hAnsi="Calibri" w:cs="Calibri"/>
                <w:color w:val="000000"/>
                <w:lang w:eastAsia="de-DE"/>
              </w:rPr>
            </w:pPr>
            <w:r w:rsidRPr="008D7165">
              <w:rPr>
                <w:rFonts w:ascii="Calibri" w:eastAsia="Times New Roman" w:hAnsi="Calibri" w:cs="Calibri"/>
                <w:color w:val="000000"/>
                <w:lang w:eastAsia="de-DE"/>
              </w:rPr>
              <w:t>27,798</w:t>
            </w:r>
          </w:p>
        </w:tc>
      </w:tr>
      <w:tr w:rsidR="008D7165" w:rsidRPr="008D7165" w:rsidTr="008D7165">
        <w:trPr>
          <w:trHeight w:val="300"/>
        </w:trPr>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28400</w:t>
            </w:r>
          </w:p>
        </w:tc>
        <w:tc>
          <w:tcPr>
            <w:tcW w:w="8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0,66</w:t>
            </w:r>
          </w:p>
        </w:tc>
        <w:tc>
          <w:tcPr>
            <w:tcW w:w="1357"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300000</w:t>
            </w:r>
          </w:p>
        </w:tc>
        <w:tc>
          <w:tcPr>
            <w:tcW w:w="138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10,563</w:t>
            </w:r>
          </w:p>
        </w:tc>
        <w:tc>
          <w:tcPr>
            <w:tcW w:w="147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5,282</w:t>
            </w:r>
          </w:p>
        </w:tc>
        <w:tc>
          <w:tcPr>
            <w:tcW w:w="1253"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color w:val="FF0000"/>
                <w:lang w:eastAsia="de-DE"/>
              </w:rPr>
            </w:pPr>
            <w:r w:rsidRPr="008D7165">
              <w:rPr>
                <w:rFonts w:ascii="Calibri" w:eastAsia="Times New Roman" w:hAnsi="Calibri" w:cs="Calibri"/>
                <w:color w:val="FF0000"/>
                <w:lang w:eastAsia="de-DE"/>
              </w:rPr>
              <w:t>3,486</w:t>
            </w:r>
          </w:p>
        </w:tc>
        <w:tc>
          <w:tcPr>
            <w:tcW w:w="94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8</w:t>
            </w:r>
          </w:p>
        </w:tc>
        <w:tc>
          <w:tcPr>
            <w:tcW w:w="1500" w:type="dxa"/>
            <w:tcBorders>
              <w:top w:val="nil"/>
              <w:left w:val="nil"/>
              <w:bottom w:val="nil"/>
              <w:right w:val="nil"/>
            </w:tcBorders>
            <w:shd w:val="clear" w:color="auto" w:fill="auto"/>
            <w:noWrap/>
            <w:vAlign w:val="bottom"/>
            <w:hideMark/>
          </w:tcPr>
          <w:p w:rsidR="008D7165" w:rsidRPr="008D7165" w:rsidRDefault="008D7165" w:rsidP="008D7165">
            <w:pPr>
              <w:spacing w:after="0" w:line="240" w:lineRule="auto"/>
              <w:jc w:val="center"/>
              <w:rPr>
                <w:rFonts w:ascii="Calibri" w:eastAsia="Times New Roman" w:hAnsi="Calibri" w:cs="Calibri"/>
                <w:b/>
                <w:bCs/>
                <w:color w:val="FF0000"/>
                <w:lang w:eastAsia="de-DE"/>
              </w:rPr>
            </w:pPr>
            <w:r w:rsidRPr="008D7165">
              <w:rPr>
                <w:rFonts w:ascii="Calibri" w:eastAsia="Times New Roman" w:hAnsi="Calibri" w:cs="Calibri"/>
                <w:b/>
                <w:bCs/>
                <w:color w:val="FF0000"/>
                <w:lang w:eastAsia="de-DE"/>
              </w:rPr>
              <w:t>27,887</w:t>
            </w:r>
          </w:p>
        </w:tc>
      </w:tr>
    </w:tbl>
    <w:p w:rsidR="0098427A" w:rsidRDefault="0098427A" w:rsidP="00CB4966">
      <w:pPr>
        <w:spacing w:after="0"/>
        <w:rPr>
          <w:rFonts w:cstheme="minorHAnsi"/>
          <w:sz w:val="24"/>
          <w:szCs w:val="24"/>
        </w:rPr>
      </w:pPr>
      <w:r>
        <w:rPr>
          <w:rFonts w:cstheme="minorHAnsi"/>
          <w:sz w:val="24"/>
          <w:szCs w:val="24"/>
        </w:rPr>
        <w:lastRenderedPageBreak/>
        <w:t xml:space="preserve">ʎ/2 oder ein Vielfaches der Länge überträgt den Fußpunktwiderstand zur </w:t>
      </w:r>
      <w:proofErr w:type="spellStart"/>
      <w:r>
        <w:rPr>
          <w:rFonts w:cstheme="minorHAnsi"/>
          <w:sz w:val="24"/>
          <w:szCs w:val="24"/>
        </w:rPr>
        <w:t>Messstelle</w:t>
      </w:r>
      <w:proofErr w:type="spellEnd"/>
      <w:r>
        <w:rPr>
          <w:rFonts w:cstheme="minorHAnsi"/>
          <w:sz w:val="24"/>
          <w:szCs w:val="24"/>
        </w:rPr>
        <w:t xml:space="preserve">. Uns fällt auf, dass die Länge </w:t>
      </w:r>
      <w:r w:rsidRPr="008D7165">
        <w:rPr>
          <w:rFonts w:cstheme="minorHAnsi"/>
          <w:b/>
          <w:color w:val="FF0000"/>
          <w:sz w:val="24"/>
          <w:szCs w:val="24"/>
        </w:rPr>
        <w:t>27,887m</w:t>
      </w:r>
      <w:r w:rsidRPr="00F458B0">
        <w:rPr>
          <w:rFonts w:cstheme="minorHAnsi"/>
          <w:b/>
          <w:sz w:val="24"/>
          <w:szCs w:val="24"/>
        </w:rPr>
        <w:t xml:space="preserve"> für 80/40/20/15 und 10m ideal</w:t>
      </w:r>
      <w:r>
        <w:rPr>
          <w:rFonts w:cstheme="minorHAnsi"/>
          <w:sz w:val="24"/>
          <w:szCs w:val="24"/>
        </w:rPr>
        <w:t xml:space="preserve"> ist. 17 und 12m erschlagen wir mit </w:t>
      </w:r>
      <w:r w:rsidRPr="00124884">
        <w:rPr>
          <w:rFonts w:cstheme="minorHAnsi"/>
          <w:b/>
          <w:sz w:val="24"/>
          <w:szCs w:val="24"/>
        </w:rPr>
        <w:t>27,565m</w:t>
      </w:r>
      <w:r>
        <w:rPr>
          <w:rFonts w:cstheme="minorHAnsi"/>
          <w:sz w:val="24"/>
          <w:szCs w:val="24"/>
        </w:rPr>
        <w:t xml:space="preserve"> … nur für 30m müssen wir doch </w:t>
      </w:r>
      <w:r w:rsidRPr="00124884">
        <w:rPr>
          <w:rFonts w:cstheme="minorHAnsi"/>
          <w:b/>
          <w:sz w:val="24"/>
          <w:szCs w:val="24"/>
        </w:rPr>
        <w:t>25,57cm</w:t>
      </w:r>
      <w:r>
        <w:rPr>
          <w:rFonts w:cstheme="minorHAnsi"/>
          <w:sz w:val="24"/>
          <w:szCs w:val="24"/>
        </w:rPr>
        <w:t xml:space="preserve"> mit PL-Verbinder verlängern. Ein oder zwei cm machen den Kohl da auch nicht fett. Und für 160m haben </w:t>
      </w:r>
      <w:r w:rsidR="003F57EA">
        <w:rPr>
          <w:rFonts w:cstheme="minorHAnsi"/>
          <w:sz w:val="24"/>
          <w:szCs w:val="24"/>
        </w:rPr>
        <w:t xml:space="preserve">wir </w:t>
      </w:r>
      <w:proofErr w:type="spellStart"/>
      <w:r>
        <w:rPr>
          <w:rFonts w:cstheme="minorHAnsi"/>
          <w:sz w:val="24"/>
          <w:szCs w:val="24"/>
        </w:rPr>
        <w:t>ehh</w:t>
      </w:r>
      <w:proofErr w:type="spellEnd"/>
      <w:r>
        <w:rPr>
          <w:rFonts w:cstheme="minorHAnsi"/>
          <w:sz w:val="24"/>
          <w:szCs w:val="24"/>
        </w:rPr>
        <w:t xml:space="preserve"> keinen Platz.</w:t>
      </w:r>
    </w:p>
    <w:p w:rsidR="0098427A" w:rsidRDefault="00F458B0" w:rsidP="00CB4966">
      <w:pPr>
        <w:spacing w:after="0"/>
        <w:rPr>
          <w:rFonts w:cstheme="minorHAnsi"/>
          <w:sz w:val="24"/>
          <w:szCs w:val="24"/>
        </w:rPr>
      </w:pPr>
      <w:r>
        <w:rPr>
          <w:rFonts w:cstheme="minorHAnsi"/>
          <w:sz w:val="24"/>
          <w:szCs w:val="24"/>
        </w:rPr>
        <w:t xml:space="preserve">Also das berühmte </w:t>
      </w:r>
      <w:r w:rsidRPr="003F57EA">
        <w:rPr>
          <w:rFonts w:cstheme="minorHAnsi"/>
          <w:b/>
          <w:sz w:val="24"/>
          <w:szCs w:val="24"/>
        </w:rPr>
        <w:t>27,887 m</w:t>
      </w:r>
      <w:r>
        <w:rPr>
          <w:rFonts w:cstheme="minorHAnsi"/>
          <w:sz w:val="24"/>
          <w:szCs w:val="24"/>
        </w:rPr>
        <w:t xml:space="preserve"> </w:t>
      </w:r>
      <w:proofErr w:type="spellStart"/>
      <w:r>
        <w:rPr>
          <w:rFonts w:cstheme="minorHAnsi"/>
          <w:sz w:val="24"/>
          <w:szCs w:val="24"/>
        </w:rPr>
        <w:t>Meßkabel</w:t>
      </w:r>
      <w:proofErr w:type="spellEnd"/>
      <w:r>
        <w:rPr>
          <w:rFonts w:cstheme="minorHAnsi"/>
          <w:sz w:val="24"/>
          <w:szCs w:val="24"/>
        </w:rPr>
        <w:t xml:space="preserve"> ist ideal für die Messung von Mehrbandantennen. </w:t>
      </w:r>
    </w:p>
    <w:p w:rsidR="008D7165" w:rsidRPr="004D66A1" w:rsidRDefault="008D7165" w:rsidP="00CB4966">
      <w:pPr>
        <w:spacing w:after="0"/>
        <w:rPr>
          <w:rFonts w:cstheme="minorHAnsi"/>
          <w:b/>
          <w:color w:val="FF0000"/>
          <w:sz w:val="24"/>
          <w:szCs w:val="24"/>
        </w:rPr>
      </w:pPr>
      <w:r w:rsidRPr="008D7165">
        <w:rPr>
          <w:rFonts w:cstheme="minorHAnsi"/>
          <w:b/>
          <w:sz w:val="32"/>
          <w:szCs w:val="32"/>
        </w:rPr>
        <w:t>Achtung:</w:t>
      </w:r>
      <w:r>
        <w:rPr>
          <w:rFonts w:cstheme="minorHAnsi"/>
          <w:sz w:val="24"/>
          <w:szCs w:val="24"/>
        </w:rPr>
        <w:t xml:space="preserve"> </w:t>
      </w:r>
      <w:r w:rsidRPr="008D7165">
        <w:rPr>
          <w:rFonts w:cstheme="minorHAnsi"/>
          <w:b/>
          <w:sz w:val="24"/>
          <w:szCs w:val="24"/>
        </w:rPr>
        <w:t xml:space="preserve">Gilt nur für Kabel mit VK </w:t>
      </w:r>
      <w:proofErr w:type="gramStart"/>
      <w:r w:rsidRPr="008D7165">
        <w:rPr>
          <w:rFonts w:cstheme="minorHAnsi"/>
          <w:b/>
          <w:sz w:val="24"/>
          <w:szCs w:val="24"/>
        </w:rPr>
        <w:t>0,66 !</w:t>
      </w:r>
      <w:proofErr w:type="gramEnd"/>
      <w:r>
        <w:rPr>
          <w:rFonts w:cstheme="minorHAnsi"/>
          <w:b/>
          <w:sz w:val="24"/>
          <w:szCs w:val="24"/>
        </w:rPr>
        <w:t xml:space="preserve"> </w:t>
      </w:r>
      <w:r w:rsidRPr="004D66A1">
        <w:rPr>
          <w:rFonts w:cstheme="minorHAnsi"/>
          <w:b/>
          <w:color w:val="FF0000"/>
          <w:sz w:val="24"/>
          <w:szCs w:val="24"/>
        </w:rPr>
        <w:t xml:space="preserve">Als </w:t>
      </w:r>
      <w:proofErr w:type="spellStart"/>
      <w:r w:rsidRPr="004D66A1">
        <w:rPr>
          <w:rFonts w:cstheme="minorHAnsi"/>
          <w:b/>
          <w:color w:val="FF0000"/>
          <w:sz w:val="24"/>
          <w:szCs w:val="24"/>
        </w:rPr>
        <w:t>Meßkabel</w:t>
      </w:r>
      <w:proofErr w:type="spellEnd"/>
      <w:r w:rsidRPr="004D66A1">
        <w:rPr>
          <w:rFonts w:cstheme="minorHAnsi"/>
          <w:b/>
          <w:color w:val="FF0000"/>
          <w:sz w:val="24"/>
          <w:szCs w:val="24"/>
        </w:rPr>
        <w:t xml:space="preserve"> reicht RG58 vollkommen aus </w:t>
      </w:r>
      <w:proofErr w:type="gramStart"/>
      <w:r w:rsidRPr="004D66A1">
        <w:rPr>
          <w:rFonts w:cstheme="minorHAnsi"/>
          <w:b/>
          <w:color w:val="FF0000"/>
          <w:sz w:val="24"/>
          <w:szCs w:val="24"/>
        </w:rPr>
        <w:t>… !</w:t>
      </w:r>
      <w:proofErr w:type="gramEnd"/>
    </w:p>
    <w:p w:rsidR="00F458B0" w:rsidRPr="008D7165" w:rsidRDefault="00F458B0" w:rsidP="00CB4966">
      <w:pPr>
        <w:spacing w:after="0"/>
        <w:rPr>
          <w:rFonts w:cstheme="minorHAnsi"/>
          <w:b/>
          <w:sz w:val="24"/>
          <w:szCs w:val="24"/>
        </w:rPr>
      </w:pPr>
    </w:p>
    <w:p w:rsidR="00C120EE" w:rsidRDefault="003F57EA" w:rsidP="00CB4966">
      <w:pPr>
        <w:spacing w:after="0"/>
        <w:rPr>
          <w:rFonts w:cstheme="minorHAnsi"/>
          <w:sz w:val="24"/>
          <w:szCs w:val="24"/>
        </w:rPr>
      </w:pPr>
      <w:r w:rsidRPr="003F57EA">
        <w:rPr>
          <w:rFonts w:cstheme="minorHAnsi"/>
          <w:b/>
          <w:sz w:val="24"/>
          <w:szCs w:val="24"/>
        </w:rPr>
        <w:t>Wann braucht man so ein Kabel?</w:t>
      </w:r>
      <w:r>
        <w:rPr>
          <w:rFonts w:cstheme="minorHAnsi"/>
          <w:sz w:val="24"/>
          <w:szCs w:val="24"/>
        </w:rPr>
        <w:t xml:space="preserve"> Hauptsächlich beim Neubau einer Antenne. Dann ist es ja sinnvoll die Antenne zu prüfen.  </w:t>
      </w:r>
      <w:r w:rsidR="00C120EE">
        <w:rPr>
          <w:rFonts w:cstheme="minorHAnsi"/>
          <w:sz w:val="24"/>
          <w:szCs w:val="24"/>
        </w:rPr>
        <w:t>Passt was nicht wie gewünscht und geplant, dann kann noch ändern</w:t>
      </w:r>
      <w:r w:rsidR="00103C30">
        <w:rPr>
          <w:rFonts w:cstheme="minorHAnsi"/>
          <w:sz w:val="24"/>
          <w:szCs w:val="24"/>
        </w:rPr>
        <w:t xml:space="preserve"> werden</w:t>
      </w:r>
      <w:r w:rsidR="00C120EE">
        <w:rPr>
          <w:rFonts w:cstheme="minorHAnsi"/>
          <w:sz w:val="24"/>
          <w:szCs w:val="24"/>
        </w:rPr>
        <w:t xml:space="preserve">. </w:t>
      </w:r>
      <w:r>
        <w:rPr>
          <w:rFonts w:cstheme="minorHAnsi"/>
          <w:sz w:val="24"/>
          <w:szCs w:val="24"/>
        </w:rPr>
        <w:t>Wenn die Antenne schon lange oben und mit einem Kabel angeschlossen ist, kommt man ja nicht mehr dran</w:t>
      </w:r>
      <w:r w:rsidR="00C120EE">
        <w:rPr>
          <w:rFonts w:cstheme="minorHAnsi"/>
          <w:sz w:val="24"/>
          <w:szCs w:val="24"/>
        </w:rPr>
        <w:t>.</w:t>
      </w:r>
    </w:p>
    <w:p w:rsidR="00C120EE" w:rsidRPr="00C120EE" w:rsidRDefault="00C120EE" w:rsidP="00CB4966">
      <w:pPr>
        <w:spacing w:after="0"/>
        <w:rPr>
          <w:rFonts w:cstheme="minorHAnsi"/>
          <w:b/>
          <w:sz w:val="24"/>
          <w:szCs w:val="24"/>
        </w:rPr>
      </w:pPr>
      <w:r w:rsidRPr="00C120EE">
        <w:rPr>
          <w:rFonts w:cstheme="minorHAnsi"/>
          <w:b/>
          <w:sz w:val="24"/>
          <w:szCs w:val="24"/>
        </w:rPr>
        <w:t>Kabellänge messen:</w:t>
      </w:r>
    </w:p>
    <w:p w:rsidR="00CB4966" w:rsidRDefault="00CB4966" w:rsidP="00CB4966">
      <w:pPr>
        <w:spacing w:after="0"/>
        <w:rPr>
          <w:rFonts w:cstheme="minorHAnsi"/>
          <w:sz w:val="24"/>
          <w:szCs w:val="24"/>
        </w:rPr>
      </w:pPr>
      <w:r w:rsidRPr="00CB4966">
        <w:rPr>
          <w:rFonts w:cstheme="minorHAnsi"/>
          <w:sz w:val="24"/>
          <w:szCs w:val="24"/>
        </w:rPr>
        <w:t xml:space="preserve">Wie macht dies der </w:t>
      </w:r>
      <w:proofErr w:type="spellStart"/>
      <w:r w:rsidRPr="00CB4966">
        <w:rPr>
          <w:rFonts w:cstheme="minorHAnsi"/>
          <w:sz w:val="24"/>
          <w:szCs w:val="24"/>
        </w:rPr>
        <w:t>NanoVNA</w:t>
      </w:r>
      <w:proofErr w:type="spellEnd"/>
      <w:r w:rsidRPr="00CB4966">
        <w:rPr>
          <w:rFonts w:cstheme="minorHAnsi"/>
          <w:sz w:val="24"/>
          <w:szCs w:val="24"/>
        </w:rPr>
        <w:t>? Es ist eine Laufzeitmessung durch das Kabel mittels Impul</w:t>
      </w:r>
      <w:r w:rsidRPr="00CB4966">
        <w:rPr>
          <w:rFonts w:cstheme="minorHAnsi"/>
          <w:sz w:val="24"/>
          <w:szCs w:val="24"/>
        </w:rPr>
        <w:t>s</w:t>
      </w:r>
      <w:r w:rsidRPr="00CB4966">
        <w:rPr>
          <w:rFonts w:cstheme="minorHAnsi"/>
          <w:sz w:val="24"/>
          <w:szCs w:val="24"/>
        </w:rPr>
        <w:t>antwort aus einer Messung. Nur stellen wir hierzu andere Messgrößen ein.</w:t>
      </w:r>
    </w:p>
    <w:p w:rsidR="008D7165" w:rsidRDefault="008D7165" w:rsidP="00CB4966">
      <w:pPr>
        <w:spacing w:after="0"/>
        <w:rPr>
          <w:rFonts w:cstheme="minorHAnsi"/>
          <w:sz w:val="24"/>
          <w:szCs w:val="24"/>
        </w:rPr>
      </w:pPr>
    </w:p>
    <w:p w:rsidR="008D7165" w:rsidRPr="004D66A1" w:rsidRDefault="004D66A1" w:rsidP="00CB4966">
      <w:pPr>
        <w:spacing w:after="0"/>
        <w:rPr>
          <w:rFonts w:cstheme="minorHAnsi"/>
          <w:b/>
          <w:color w:val="FF0000"/>
          <w:sz w:val="32"/>
          <w:szCs w:val="32"/>
        </w:rPr>
      </w:pPr>
      <w:r w:rsidRPr="004D66A1">
        <w:rPr>
          <w:rFonts w:cstheme="minorHAnsi"/>
          <w:b/>
          <w:color w:val="FF0000"/>
          <w:sz w:val="32"/>
          <w:szCs w:val="32"/>
        </w:rPr>
        <w:t xml:space="preserve">Aber, auch wenn es spannend ist … es ist erst einmal Pause </w:t>
      </w:r>
      <w:proofErr w:type="gramStart"/>
      <w:r w:rsidRPr="004D66A1">
        <w:rPr>
          <w:rFonts w:cstheme="minorHAnsi"/>
          <w:b/>
          <w:color w:val="FF0000"/>
          <w:sz w:val="32"/>
          <w:szCs w:val="32"/>
        </w:rPr>
        <w:t>hier !!</w:t>
      </w:r>
      <w:proofErr w:type="gramEnd"/>
    </w:p>
    <w:p w:rsidR="00C120EE" w:rsidRPr="004D66A1" w:rsidRDefault="004D66A1" w:rsidP="00CB4966">
      <w:pPr>
        <w:spacing w:after="0"/>
        <w:rPr>
          <w:rFonts w:cstheme="minorHAnsi"/>
          <w:b/>
          <w:sz w:val="24"/>
          <w:szCs w:val="24"/>
        </w:rPr>
      </w:pPr>
      <w:r w:rsidRPr="004D66A1">
        <w:rPr>
          <w:rFonts w:cstheme="minorHAnsi"/>
          <w:b/>
          <w:sz w:val="24"/>
          <w:szCs w:val="24"/>
        </w:rPr>
        <w:t xml:space="preserve">Ich habe meinen </w:t>
      </w:r>
      <w:proofErr w:type="spellStart"/>
      <w:r w:rsidRPr="004D66A1">
        <w:rPr>
          <w:rFonts w:cstheme="minorHAnsi"/>
          <w:b/>
          <w:sz w:val="24"/>
          <w:szCs w:val="24"/>
        </w:rPr>
        <w:t>NanoVNA</w:t>
      </w:r>
      <w:proofErr w:type="spellEnd"/>
      <w:r w:rsidRPr="004D66A1">
        <w:rPr>
          <w:rFonts w:cstheme="minorHAnsi"/>
          <w:b/>
          <w:sz w:val="24"/>
          <w:szCs w:val="24"/>
        </w:rPr>
        <w:t xml:space="preserve"> k-</w:t>
      </w:r>
      <w:proofErr w:type="spellStart"/>
      <w:r w:rsidRPr="004D66A1">
        <w:rPr>
          <w:rFonts w:cstheme="minorHAnsi"/>
          <w:b/>
          <w:sz w:val="24"/>
          <w:szCs w:val="24"/>
        </w:rPr>
        <w:t>putt’emacht</w:t>
      </w:r>
      <w:proofErr w:type="spellEnd"/>
      <w:r w:rsidRPr="004D66A1">
        <w:rPr>
          <w:rFonts w:cstheme="minorHAnsi"/>
          <w:b/>
          <w:sz w:val="24"/>
          <w:szCs w:val="24"/>
        </w:rPr>
        <w:t>!!</w:t>
      </w:r>
    </w:p>
    <w:p w:rsidR="004D66A1" w:rsidRDefault="004D66A1">
      <w:pPr>
        <w:rPr>
          <w:rFonts w:cstheme="minorHAnsi"/>
          <w:b/>
          <w:sz w:val="24"/>
          <w:szCs w:val="24"/>
        </w:rPr>
      </w:pPr>
      <w:r w:rsidRPr="004D66A1">
        <w:rPr>
          <w:rFonts w:cstheme="minorHAnsi"/>
          <w:b/>
          <w:sz w:val="24"/>
          <w:szCs w:val="24"/>
        </w:rPr>
        <w:t>Grobe Unachtsamkeit meinerseits</w:t>
      </w:r>
      <w:r>
        <w:rPr>
          <w:rFonts w:cstheme="minorHAnsi"/>
          <w:b/>
          <w:sz w:val="24"/>
          <w:szCs w:val="24"/>
        </w:rPr>
        <w:t xml:space="preserve">! Das kleine Ding ist eigentlich robust genug. </w:t>
      </w:r>
    </w:p>
    <w:p w:rsidR="004D66A1" w:rsidRDefault="004D66A1">
      <w:pPr>
        <w:rPr>
          <w:rFonts w:cstheme="minorHAnsi"/>
          <w:b/>
          <w:sz w:val="24"/>
          <w:szCs w:val="24"/>
        </w:rPr>
      </w:pPr>
      <w:r>
        <w:rPr>
          <w:rFonts w:cstheme="minorHAnsi"/>
          <w:b/>
          <w:sz w:val="24"/>
          <w:szCs w:val="24"/>
        </w:rPr>
        <w:t xml:space="preserve">Jetzt Lieferzeit, so 1. Bis 15. Februar kommt Nachschub …. </w:t>
      </w:r>
    </w:p>
    <w:p w:rsidR="00C07E11" w:rsidRPr="002810FC" w:rsidRDefault="004D66A1" w:rsidP="005E435D">
      <w:pPr>
        <w:rPr>
          <w:rFonts w:cstheme="minorHAnsi"/>
          <w:sz w:val="24"/>
          <w:szCs w:val="24"/>
        </w:rPr>
      </w:pPr>
      <w:r>
        <w:rPr>
          <w:rFonts w:cstheme="minorHAnsi"/>
          <w:b/>
          <w:sz w:val="24"/>
          <w:szCs w:val="24"/>
        </w:rPr>
        <w:t xml:space="preserve">Bis </w:t>
      </w:r>
      <w:proofErr w:type="spellStart"/>
      <w:r>
        <w:rPr>
          <w:rFonts w:cstheme="minorHAnsi"/>
          <w:b/>
          <w:sz w:val="24"/>
          <w:szCs w:val="24"/>
        </w:rPr>
        <w:t>denne</w:t>
      </w:r>
      <w:proofErr w:type="spellEnd"/>
      <w:r>
        <w:rPr>
          <w:rFonts w:cstheme="minorHAnsi"/>
          <w:b/>
          <w:sz w:val="24"/>
          <w:szCs w:val="24"/>
        </w:rPr>
        <w:t xml:space="preserve"> DK4QT</w:t>
      </w:r>
    </w:p>
    <w:sectPr w:rsidR="00C07E11" w:rsidRPr="002810FC" w:rsidSect="00C9260A">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45E" w:rsidRDefault="00FE745E" w:rsidP="005F4C75">
      <w:pPr>
        <w:spacing w:after="0" w:line="240" w:lineRule="auto"/>
      </w:pPr>
      <w:r>
        <w:separator/>
      </w:r>
    </w:p>
  </w:endnote>
  <w:endnote w:type="continuationSeparator" w:id="0">
    <w:p w:rsidR="00FE745E" w:rsidRDefault="00FE745E" w:rsidP="005F4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45E" w:rsidRDefault="00FE745E" w:rsidP="005F4C75">
      <w:pPr>
        <w:spacing w:after="0" w:line="240" w:lineRule="auto"/>
      </w:pPr>
      <w:r>
        <w:separator/>
      </w:r>
    </w:p>
  </w:footnote>
  <w:footnote w:type="continuationSeparator" w:id="0">
    <w:p w:rsidR="00FE745E" w:rsidRDefault="00FE745E" w:rsidP="005F4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75" w:rsidRPr="005F4C75" w:rsidRDefault="005F4C75" w:rsidP="005F4C75">
    <w:pPr>
      <w:pStyle w:val="Kopfzeile"/>
    </w:pPr>
    <w:proofErr w:type="spellStart"/>
    <w:r>
      <w:rPr>
        <w:b/>
      </w:rPr>
      <w:t>NanoVNA</w:t>
    </w:r>
    <w:proofErr w:type="spellEnd"/>
    <w:r>
      <w:rPr>
        <w:b/>
      </w:rPr>
      <w:t xml:space="preserve"> der </w:t>
    </w:r>
    <w:r>
      <w:rPr>
        <w:b/>
        <w:u w:val="single"/>
      </w:rPr>
      <w:t>mini</w:t>
    </w:r>
    <w:r>
      <w:rPr>
        <w:b/>
      </w:rPr>
      <w:t xml:space="preserve"> Vektor Netzwerkanalysator, OV N01 einfacher Anwendungskurs, Teil </w:t>
    </w:r>
    <w:r w:rsidR="005E435D">
      <w:rPr>
        <w:b/>
      </w:rPr>
      <w:t>5</w:t>
    </w:r>
    <w:r>
      <w:rPr>
        <w:b/>
      </w:rPr>
      <w:tab/>
    </w:r>
    <w:r>
      <w:rPr>
        <w:b/>
      </w:rPr>
      <w:tab/>
      <w:t xml:space="preserve">Seite </w:t>
    </w:r>
    <w:r w:rsidR="0062654D">
      <w:rPr>
        <w:b/>
      </w:rPr>
      <w:fldChar w:fldCharType="begin"/>
    </w:r>
    <w:r>
      <w:rPr>
        <w:b/>
      </w:rPr>
      <w:instrText xml:space="preserve"> PAGE   \* MERGEFORMAT </w:instrText>
    </w:r>
    <w:r w:rsidR="0062654D">
      <w:rPr>
        <w:b/>
      </w:rPr>
      <w:fldChar w:fldCharType="separate"/>
    </w:r>
    <w:r w:rsidR="00BE4999">
      <w:rPr>
        <w:b/>
        <w:noProof/>
      </w:rPr>
      <w:t>5</w:t>
    </w:r>
    <w:r w:rsidR="0062654D">
      <w:rPr>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200DD"/>
    <w:multiLevelType w:val="hybridMultilevel"/>
    <w:tmpl w:val="6B74B524"/>
    <w:lvl w:ilvl="0" w:tplc="34D65E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42E4F78"/>
    <w:multiLevelType w:val="hybridMultilevel"/>
    <w:tmpl w:val="D9D8B5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5F4C75"/>
    <w:rsid w:val="00000ACB"/>
    <w:rsid w:val="00047CD5"/>
    <w:rsid w:val="00047EF6"/>
    <w:rsid w:val="00061A56"/>
    <w:rsid w:val="00062EAB"/>
    <w:rsid w:val="00070031"/>
    <w:rsid w:val="00070E85"/>
    <w:rsid w:val="000711B7"/>
    <w:rsid w:val="00072978"/>
    <w:rsid w:val="000871D2"/>
    <w:rsid w:val="000A179D"/>
    <w:rsid w:val="000A74B1"/>
    <w:rsid w:val="000B24B7"/>
    <w:rsid w:val="000D7646"/>
    <w:rsid w:val="000D7E84"/>
    <w:rsid w:val="000E7FA2"/>
    <w:rsid w:val="00103C30"/>
    <w:rsid w:val="00124884"/>
    <w:rsid w:val="00141BEA"/>
    <w:rsid w:val="001442D1"/>
    <w:rsid w:val="00155E41"/>
    <w:rsid w:val="001801ED"/>
    <w:rsid w:val="001B66E5"/>
    <w:rsid w:val="001D1109"/>
    <w:rsid w:val="001D29F8"/>
    <w:rsid w:val="001F4C17"/>
    <w:rsid w:val="00206F7B"/>
    <w:rsid w:val="002128DA"/>
    <w:rsid w:val="002155CE"/>
    <w:rsid w:val="00220C54"/>
    <w:rsid w:val="002344C6"/>
    <w:rsid w:val="002504FA"/>
    <w:rsid w:val="002567A9"/>
    <w:rsid w:val="002569B5"/>
    <w:rsid w:val="002662A4"/>
    <w:rsid w:val="002810FC"/>
    <w:rsid w:val="00284C1D"/>
    <w:rsid w:val="002869B5"/>
    <w:rsid w:val="00286D83"/>
    <w:rsid w:val="002878CD"/>
    <w:rsid w:val="002A69E9"/>
    <w:rsid w:val="002E329A"/>
    <w:rsid w:val="00305364"/>
    <w:rsid w:val="003236C8"/>
    <w:rsid w:val="00323B5A"/>
    <w:rsid w:val="00330AB8"/>
    <w:rsid w:val="00341A23"/>
    <w:rsid w:val="00343374"/>
    <w:rsid w:val="00347702"/>
    <w:rsid w:val="00351346"/>
    <w:rsid w:val="00356A1A"/>
    <w:rsid w:val="00372379"/>
    <w:rsid w:val="003B165B"/>
    <w:rsid w:val="003C25D2"/>
    <w:rsid w:val="003C6628"/>
    <w:rsid w:val="003D2BED"/>
    <w:rsid w:val="003D4E47"/>
    <w:rsid w:val="003D6210"/>
    <w:rsid w:val="003D698E"/>
    <w:rsid w:val="003F57EA"/>
    <w:rsid w:val="003F5829"/>
    <w:rsid w:val="003F75DA"/>
    <w:rsid w:val="004110E4"/>
    <w:rsid w:val="00426C4C"/>
    <w:rsid w:val="00453EE8"/>
    <w:rsid w:val="00471F36"/>
    <w:rsid w:val="0049476A"/>
    <w:rsid w:val="004A3D36"/>
    <w:rsid w:val="004A5E3A"/>
    <w:rsid w:val="004A7E4C"/>
    <w:rsid w:val="004D66A1"/>
    <w:rsid w:val="004E10BD"/>
    <w:rsid w:val="004F4963"/>
    <w:rsid w:val="004F75A0"/>
    <w:rsid w:val="00517BA9"/>
    <w:rsid w:val="00526886"/>
    <w:rsid w:val="0055577A"/>
    <w:rsid w:val="00562A6C"/>
    <w:rsid w:val="00597225"/>
    <w:rsid w:val="005B2ECA"/>
    <w:rsid w:val="005E435D"/>
    <w:rsid w:val="005F195D"/>
    <w:rsid w:val="005F4C75"/>
    <w:rsid w:val="0062654D"/>
    <w:rsid w:val="006427A0"/>
    <w:rsid w:val="00650BC0"/>
    <w:rsid w:val="0067719C"/>
    <w:rsid w:val="00681429"/>
    <w:rsid w:val="006A0596"/>
    <w:rsid w:val="006E3964"/>
    <w:rsid w:val="006E7742"/>
    <w:rsid w:val="00705E0F"/>
    <w:rsid w:val="00732A15"/>
    <w:rsid w:val="007331D5"/>
    <w:rsid w:val="00736725"/>
    <w:rsid w:val="00736B44"/>
    <w:rsid w:val="007621EC"/>
    <w:rsid w:val="007670F7"/>
    <w:rsid w:val="00767DDA"/>
    <w:rsid w:val="007754A4"/>
    <w:rsid w:val="0078282A"/>
    <w:rsid w:val="007A3839"/>
    <w:rsid w:val="007F4E38"/>
    <w:rsid w:val="00807226"/>
    <w:rsid w:val="008509C3"/>
    <w:rsid w:val="00853109"/>
    <w:rsid w:val="008557B5"/>
    <w:rsid w:val="00855D7B"/>
    <w:rsid w:val="0085746F"/>
    <w:rsid w:val="0087168E"/>
    <w:rsid w:val="00884D83"/>
    <w:rsid w:val="008861EA"/>
    <w:rsid w:val="008915D3"/>
    <w:rsid w:val="008C4881"/>
    <w:rsid w:val="008D2834"/>
    <w:rsid w:val="008D7165"/>
    <w:rsid w:val="008E2AFF"/>
    <w:rsid w:val="008E4393"/>
    <w:rsid w:val="009077C5"/>
    <w:rsid w:val="00924A5A"/>
    <w:rsid w:val="00935ACC"/>
    <w:rsid w:val="00943624"/>
    <w:rsid w:val="009547CC"/>
    <w:rsid w:val="00955C15"/>
    <w:rsid w:val="00956AD5"/>
    <w:rsid w:val="0098427A"/>
    <w:rsid w:val="009B19F5"/>
    <w:rsid w:val="009E1925"/>
    <w:rsid w:val="00A07870"/>
    <w:rsid w:val="00A159AB"/>
    <w:rsid w:val="00A248BC"/>
    <w:rsid w:val="00A31CE2"/>
    <w:rsid w:val="00A51B0D"/>
    <w:rsid w:val="00A7300C"/>
    <w:rsid w:val="00AA0921"/>
    <w:rsid w:val="00AA598B"/>
    <w:rsid w:val="00AC1D69"/>
    <w:rsid w:val="00AD3218"/>
    <w:rsid w:val="00AD69DD"/>
    <w:rsid w:val="00B07D00"/>
    <w:rsid w:val="00B1176C"/>
    <w:rsid w:val="00B22BCE"/>
    <w:rsid w:val="00B335BF"/>
    <w:rsid w:val="00B4284A"/>
    <w:rsid w:val="00B63441"/>
    <w:rsid w:val="00B9058A"/>
    <w:rsid w:val="00B93107"/>
    <w:rsid w:val="00BD69D1"/>
    <w:rsid w:val="00BE4999"/>
    <w:rsid w:val="00BE7082"/>
    <w:rsid w:val="00C07E11"/>
    <w:rsid w:val="00C120EE"/>
    <w:rsid w:val="00C36A0F"/>
    <w:rsid w:val="00C4306E"/>
    <w:rsid w:val="00C4795B"/>
    <w:rsid w:val="00C50634"/>
    <w:rsid w:val="00C9260A"/>
    <w:rsid w:val="00CB4966"/>
    <w:rsid w:val="00CD3ABC"/>
    <w:rsid w:val="00D07D56"/>
    <w:rsid w:val="00D15DCD"/>
    <w:rsid w:val="00D92047"/>
    <w:rsid w:val="00DA1F92"/>
    <w:rsid w:val="00DA30DB"/>
    <w:rsid w:val="00DB568B"/>
    <w:rsid w:val="00DE2D60"/>
    <w:rsid w:val="00E05853"/>
    <w:rsid w:val="00E156A8"/>
    <w:rsid w:val="00E236B2"/>
    <w:rsid w:val="00E33013"/>
    <w:rsid w:val="00E43CB2"/>
    <w:rsid w:val="00E46F4E"/>
    <w:rsid w:val="00E63B5F"/>
    <w:rsid w:val="00EB18EE"/>
    <w:rsid w:val="00EB282D"/>
    <w:rsid w:val="00ED28DC"/>
    <w:rsid w:val="00EF62E2"/>
    <w:rsid w:val="00F42551"/>
    <w:rsid w:val="00F458B0"/>
    <w:rsid w:val="00FB6285"/>
    <w:rsid w:val="00FB6627"/>
    <w:rsid w:val="00FD1F55"/>
    <w:rsid w:val="00FD2772"/>
    <w:rsid w:val="00FD5BDB"/>
    <w:rsid w:val="00FE745E"/>
    <w:rsid w:val="00FF5E6D"/>
    <w:rsid w:val="00FF7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6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4C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C75"/>
    <w:rPr>
      <w:rFonts w:ascii="Tahoma" w:hAnsi="Tahoma" w:cs="Tahoma"/>
      <w:sz w:val="16"/>
      <w:szCs w:val="16"/>
    </w:rPr>
  </w:style>
  <w:style w:type="paragraph" w:styleId="Kopfzeile">
    <w:name w:val="header"/>
    <w:basedOn w:val="Standard"/>
    <w:link w:val="KopfzeileZchn"/>
    <w:uiPriority w:val="99"/>
    <w:semiHidden/>
    <w:unhideWhenUsed/>
    <w:rsid w:val="005F4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F4C75"/>
  </w:style>
  <w:style w:type="paragraph" w:styleId="Fuzeile">
    <w:name w:val="footer"/>
    <w:basedOn w:val="Standard"/>
    <w:link w:val="FuzeileZchn"/>
    <w:uiPriority w:val="99"/>
    <w:semiHidden/>
    <w:unhideWhenUsed/>
    <w:rsid w:val="005F4C7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F4C75"/>
  </w:style>
  <w:style w:type="paragraph" w:styleId="Listenabsatz">
    <w:name w:val="List Paragraph"/>
    <w:basedOn w:val="Standard"/>
    <w:uiPriority w:val="34"/>
    <w:qFormat/>
    <w:rsid w:val="006A0596"/>
    <w:pPr>
      <w:ind w:left="720"/>
      <w:contextualSpacing/>
    </w:pPr>
  </w:style>
  <w:style w:type="character" w:customStyle="1" w:styleId="hgkelc">
    <w:name w:val="hgkelc"/>
    <w:basedOn w:val="Absatz-Standardschriftart"/>
    <w:rsid w:val="00EB18EE"/>
  </w:style>
  <w:style w:type="paragraph" w:styleId="StandardWeb">
    <w:name w:val="Normal (Web)"/>
    <w:basedOn w:val="Standard"/>
    <w:uiPriority w:val="99"/>
    <w:semiHidden/>
    <w:unhideWhenUsed/>
    <w:rsid w:val="002810F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993989883">
      <w:bodyDiv w:val="1"/>
      <w:marLeft w:val="0"/>
      <w:marRight w:val="0"/>
      <w:marTop w:val="0"/>
      <w:marBottom w:val="0"/>
      <w:divBdr>
        <w:top w:val="none" w:sz="0" w:space="0" w:color="auto"/>
        <w:left w:val="none" w:sz="0" w:space="0" w:color="auto"/>
        <w:bottom w:val="none" w:sz="0" w:space="0" w:color="auto"/>
        <w:right w:val="none" w:sz="0" w:space="0" w:color="auto"/>
      </w:divBdr>
    </w:div>
    <w:div w:id="1025670225">
      <w:bodyDiv w:val="1"/>
      <w:marLeft w:val="0"/>
      <w:marRight w:val="0"/>
      <w:marTop w:val="0"/>
      <w:marBottom w:val="0"/>
      <w:divBdr>
        <w:top w:val="none" w:sz="0" w:space="0" w:color="auto"/>
        <w:left w:val="none" w:sz="0" w:space="0" w:color="auto"/>
        <w:bottom w:val="none" w:sz="0" w:space="0" w:color="auto"/>
        <w:right w:val="none" w:sz="0" w:space="0" w:color="auto"/>
      </w:divBdr>
    </w:div>
    <w:div w:id="1170871618">
      <w:bodyDiv w:val="1"/>
      <w:marLeft w:val="0"/>
      <w:marRight w:val="0"/>
      <w:marTop w:val="0"/>
      <w:marBottom w:val="0"/>
      <w:divBdr>
        <w:top w:val="none" w:sz="0" w:space="0" w:color="auto"/>
        <w:left w:val="none" w:sz="0" w:space="0" w:color="auto"/>
        <w:bottom w:val="none" w:sz="0" w:space="0" w:color="auto"/>
        <w:right w:val="none" w:sz="0" w:space="0" w:color="auto"/>
      </w:divBdr>
    </w:div>
    <w:div w:id="1285230866">
      <w:bodyDiv w:val="1"/>
      <w:marLeft w:val="0"/>
      <w:marRight w:val="0"/>
      <w:marTop w:val="0"/>
      <w:marBottom w:val="0"/>
      <w:divBdr>
        <w:top w:val="none" w:sz="0" w:space="0" w:color="auto"/>
        <w:left w:val="none" w:sz="0" w:space="0" w:color="auto"/>
        <w:bottom w:val="none" w:sz="0" w:space="0" w:color="auto"/>
        <w:right w:val="none" w:sz="0" w:space="0" w:color="auto"/>
      </w:divBdr>
    </w:div>
    <w:div w:id="1352338059">
      <w:bodyDiv w:val="1"/>
      <w:marLeft w:val="0"/>
      <w:marRight w:val="0"/>
      <w:marTop w:val="0"/>
      <w:marBottom w:val="0"/>
      <w:divBdr>
        <w:top w:val="none" w:sz="0" w:space="0" w:color="auto"/>
        <w:left w:val="none" w:sz="0" w:space="0" w:color="auto"/>
        <w:bottom w:val="none" w:sz="0" w:space="0" w:color="auto"/>
        <w:right w:val="none" w:sz="0" w:space="0" w:color="auto"/>
      </w:divBdr>
    </w:div>
    <w:div w:id="1765959156">
      <w:bodyDiv w:val="1"/>
      <w:marLeft w:val="0"/>
      <w:marRight w:val="0"/>
      <w:marTop w:val="0"/>
      <w:marBottom w:val="0"/>
      <w:divBdr>
        <w:top w:val="none" w:sz="0" w:space="0" w:color="auto"/>
        <w:left w:val="none" w:sz="0" w:space="0" w:color="auto"/>
        <w:bottom w:val="none" w:sz="0" w:space="0" w:color="auto"/>
        <w:right w:val="none" w:sz="0" w:space="0" w:color="auto"/>
      </w:divBdr>
    </w:div>
    <w:div w:id="18580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504C2-2E2F-497D-AF84-E16B0A7D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Ziehn</dc:creator>
  <cp:lastModifiedBy>Dieter Ziehn</cp:lastModifiedBy>
  <cp:revision>3</cp:revision>
  <dcterms:created xsi:type="dcterms:W3CDTF">2021-01-14T16:28:00Z</dcterms:created>
  <dcterms:modified xsi:type="dcterms:W3CDTF">2021-01-14T16:30:00Z</dcterms:modified>
</cp:coreProperties>
</file>