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9" w:rsidRPr="00603949" w:rsidRDefault="00677102" w:rsidP="000D1F07">
      <w:pPr>
        <w:ind w:left="4956"/>
        <w:jc w:val="both"/>
      </w:pPr>
      <w:r>
        <w:t>14</w:t>
      </w:r>
      <w:r w:rsidR="000D1F07">
        <w:t>. September</w:t>
      </w:r>
      <w:r w:rsidR="00603949" w:rsidRPr="00603949">
        <w:t xml:space="preserve"> 2022 </w:t>
      </w:r>
    </w:p>
    <w:p w:rsidR="00603949" w:rsidRPr="00E35685" w:rsidRDefault="00603949" w:rsidP="0060394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77102" w:rsidRDefault="00677102" w:rsidP="0060394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Spannende Verbindungen im Amateurfunkzentrum </w:t>
      </w:r>
    </w:p>
    <w:p w:rsidR="00603949" w:rsidRPr="00603949" w:rsidRDefault="00DA0784" w:rsidP="006039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DARC</w:t>
      </w:r>
      <w:r w:rsidR="00677102" w:rsidRPr="00677102">
        <w:rPr>
          <w:rFonts w:ascii="Arial" w:hAnsi="Arial" w:cs="Arial"/>
        </w:rPr>
        <w:t xml:space="preserve"> beteiligt sich am 3. Oktober am WDR-Akti</w:t>
      </w:r>
      <w:r>
        <w:rPr>
          <w:rFonts w:ascii="Arial" w:hAnsi="Arial" w:cs="Arial"/>
        </w:rPr>
        <w:t>onstag „Türen auf mit der Maus“</w:t>
      </w:r>
    </w:p>
    <w:p w:rsidR="00603949" w:rsidRPr="00603949" w:rsidRDefault="00603949" w:rsidP="001A1874">
      <w:pPr>
        <w:spacing w:line="360" w:lineRule="auto"/>
        <w:jc w:val="both"/>
        <w:rPr>
          <w:rFonts w:ascii="Arial" w:hAnsi="Arial" w:cs="Arial"/>
        </w:rPr>
      </w:pPr>
    </w:p>
    <w:p w:rsidR="000D1F07" w:rsidRDefault="00677102" w:rsidP="00CB741F">
      <w:pPr>
        <w:spacing w:line="36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</w:rPr>
        <w:t xml:space="preserve">Am </w:t>
      </w:r>
      <w:r w:rsidRPr="00677102">
        <w:rPr>
          <w:rFonts w:ascii="Arial" w:hAnsi="Arial" w:cs="Arial"/>
          <w:b/>
        </w:rPr>
        <w:t>3. Oktober öffnet der Deutsche Amateur-Radio-Club (DARC) e.V. seine Türen im Amateurfunkzentrum in Baunatal. An diesem Tag fin</w:t>
      </w:r>
      <w:r w:rsidR="00DA0784">
        <w:rPr>
          <w:rFonts w:ascii="Arial" w:hAnsi="Arial" w:cs="Arial"/>
          <w:b/>
        </w:rPr>
        <w:t>det der bundesweite Aktionstag „Türen auf mit der Maus“</w:t>
      </w:r>
      <w:r w:rsidRPr="00677102">
        <w:rPr>
          <w:rFonts w:ascii="Arial" w:hAnsi="Arial" w:cs="Arial"/>
          <w:b/>
        </w:rPr>
        <w:t xml:space="preserve"> des Westdeutschen Rund</w:t>
      </w:r>
      <w:r w:rsidR="00DA0784">
        <w:rPr>
          <w:rFonts w:ascii="Arial" w:hAnsi="Arial" w:cs="Arial"/>
          <w:b/>
        </w:rPr>
        <w:t>funks statt. Passend zum Thema „</w:t>
      </w:r>
      <w:r w:rsidRPr="00677102">
        <w:rPr>
          <w:rFonts w:ascii="Arial" w:hAnsi="Arial" w:cs="Arial"/>
          <w:b/>
        </w:rPr>
        <w:t>Spannende Verbin</w:t>
      </w:r>
      <w:r w:rsidR="00DA0784">
        <w:rPr>
          <w:rFonts w:ascii="Arial" w:hAnsi="Arial" w:cs="Arial"/>
          <w:b/>
        </w:rPr>
        <w:t>dungen“</w:t>
      </w:r>
      <w:r w:rsidRPr="00677102">
        <w:rPr>
          <w:rFonts w:ascii="Arial" w:hAnsi="Arial" w:cs="Arial"/>
          <w:b/>
        </w:rPr>
        <w:t xml:space="preserve"> können die Besucher nicht nur Einblicke in den Amateurfunk gewinnen, sondern auch selbst spannende weltweite Verbindung</w:t>
      </w:r>
      <w:r w:rsidR="00DA0784">
        <w:rPr>
          <w:rFonts w:ascii="Arial" w:hAnsi="Arial" w:cs="Arial"/>
          <w:b/>
        </w:rPr>
        <w:t xml:space="preserve">en über Funk knüpfen. Faszinierende </w:t>
      </w:r>
      <w:r w:rsidRPr="00677102">
        <w:rPr>
          <w:rFonts w:ascii="Arial" w:hAnsi="Arial" w:cs="Arial"/>
          <w:b/>
        </w:rPr>
        <w:t xml:space="preserve">Erfahrungen im Bereich der Technik </w:t>
      </w:r>
      <w:r w:rsidR="00DA0784">
        <w:rPr>
          <w:rFonts w:ascii="Arial" w:hAnsi="Arial" w:cs="Arial"/>
          <w:b/>
        </w:rPr>
        <w:t>bieten verschiedene Lötprojekte –</w:t>
      </w:r>
      <w:r w:rsidRPr="00677102">
        <w:rPr>
          <w:rFonts w:ascii="Arial" w:hAnsi="Arial" w:cs="Arial"/>
          <w:b/>
        </w:rPr>
        <w:t xml:space="preserve"> Technik (</w:t>
      </w:r>
      <w:proofErr w:type="spellStart"/>
      <w:r w:rsidRPr="00677102">
        <w:rPr>
          <w:rFonts w:ascii="Arial" w:hAnsi="Arial" w:cs="Arial"/>
          <w:b/>
        </w:rPr>
        <w:t>be</w:t>
      </w:r>
      <w:proofErr w:type="spellEnd"/>
      <w:r w:rsidRPr="00677102">
        <w:rPr>
          <w:rFonts w:ascii="Arial" w:hAnsi="Arial" w:cs="Arial"/>
          <w:b/>
        </w:rPr>
        <w:t>)greifen!</w:t>
      </w:r>
    </w:p>
    <w:p w:rsidR="00677102" w:rsidRDefault="00677102" w:rsidP="00677102">
      <w:pPr>
        <w:spacing w:line="360" w:lineRule="auto"/>
        <w:jc w:val="both"/>
        <w:rPr>
          <w:rFonts w:ascii="Arial" w:hAnsi="Arial" w:cs="Arial"/>
          <w:spacing w:val="-2"/>
        </w:rPr>
      </w:pPr>
    </w:p>
    <w:p w:rsidR="00677102" w:rsidRDefault="00677102" w:rsidP="00677102">
      <w:pPr>
        <w:spacing w:line="360" w:lineRule="auto"/>
        <w:jc w:val="both"/>
        <w:rPr>
          <w:rFonts w:ascii="Arial" w:hAnsi="Arial" w:cs="Arial"/>
          <w:spacing w:val="-2"/>
        </w:rPr>
      </w:pPr>
      <w:r w:rsidRPr="00677102">
        <w:rPr>
          <w:rFonts w:ascii="Arial" w:hAnsi="Arial" w:cs="Arial"/>
          <w:spacing w:val="-2"/>
        </w:rPr>
        <w:t xml:space="preserve">Du bist zwischen 8 und 99 Jahren alt? Wir freuen uns mit dir auf eine spannende Zeit im Amateurfunkzentrum. Bitte gib bei der Anmeldung deine gewünschte Uhrzeit an: 10:00, 11:00, 12:00, 13:00, 14:00, 15:00 Uhr. Anmeldungen bitte per E-Mail an </w:t>
      </w:r>
      <w:hyperlink r:id="rId8" w:history="1">
        <w:r w:rsidRPr="007E1560">
          <w:rPr>
            <w:rStyle w:val="Hyperlink"/>
            <w:rFonts w:ascii="Arial" w:hAnsi="Arial" w:cs="Arial"/>
            <w:spacing w:val="-2"/>
          </w:rPr>
          <w:t>s.heine@darc.de</w:t>
        </w:r>
      </w:hyperlink>
      <w:r w:rsidRPr="00677102">
        <w:rPr>
          <w:rFonts w:ascii="Arial" w:hAnsi="Arial" w:cs="Arial"/>
          <w:spacing w:val="-2"/>
        </w:rPr>
        <w:t>. Die Teilnehmerzahl ist auf 24 begrenzt.</w:t>
      </w:r>
    </w:p>
    <w:p w:rsidR="00677102" w:rsidRDefault="00677102" w:rsidP="00677102">
      <w:pPr>
        <w:spacing w:line="360" w:lineRule="auto"/>
        <w:jc w:val="both"/>
        <w:rPr>
          <w:rFonts w:ascii="Arial" w:hAnsi="Arial" w:cs="Arial"/>
          <w:spacing w:val="-2"/>
        </w:rPr>
      </w:pPr>
    </w:p>
    <w:p w:rsidR="00677102" w:rsidRPr="00677102" w:rsidRDefault="00677102" w:rsidP="00677102">
      <w:pPr>
        <w:spacing w:line="360" w:lineRule="auto"/>
        <w:jc w:val="both"/>
        <w:rPr>
          <w:rFonts w:ascii="Arial" w:hAnsi="Arial" w:cs="Arial"/>
          <w:spacing w:val="-2"/>
        </w:rPr>
      </w:pPr>
      <w:r w:rsidRPr="00677102">
        <w:rPr>
          <w:rFonts w:ascii="Arial" w:hAnsi="Arial" w:cs="Arial"/>
          <w:spacing w:val="-2"/>
        </w:rPr>
        <w:t xml:space="preserve">Weitere Informationen zu diesem </w:t>
      </w:r>
      <w:r w:rsidR="00EF4A54">
        <w:rPr>
          <w:rFonts w:ascii="Arial" w:hAnsi="Arial" w:cs="Arial"/>
          <w:spacing w:val="-2"/>
        </w:rPr>
        <w:t>interessanten</w:t>
      </w:r>
      <w:r w:rsidRPr="00677102">
        <w:rPr>
          <w:rFonts w:ascii="Arial" w:hAnsi="Arial" w:cs="Arial"/>
          <w:spacing w:val="-2"/>
        </w:rPr>
        <w:t xml:space="preserve"> Tag unter https://www.wdrmaus.de/extras/tueren_auf </w:t>
      </w:r>
      <w:bookmarkStart w:id="0" w:name="_GoBack"/>
      <w:bookmarkEnd w:id="0"/>
      <w:r w:rsidRPr="00677102">
        <w:rPr>
          <w:rFonts w:ascii="Arial" w:hAnsi="Arial" w:cs="Arial"/>
          <w:spacing w:val="-2"/>
        </w:rPr>
        <w:t>und https://www.darc.de/nachrichten/veranstaltungen.</w:t>
      </w:r>
    </w:p>
    <w:p w:rsidR="00677102" w:rsidRPr="00677102" w:rsidRDefault="00677102" w:rsidP="00677102">
      <w:pPr>
        <w:spacing w:line="360" w:lineRule="auto"/>
        <w:jc w:val="both"/>
        <w:rPr>
          <w:rFonts w:ascii="Arial" w:hAnsi="Arial" w:cs="Arial"/>
          <w:spacing w:val="-2"/>
        </w:rPr>
      </w:pPr>
    </w:p>
    <w:p w:rsidR="00F00BC9" w:rsidRPr="00E57C4D" w:rsidRDefault="00F00BC9" w:rsidP="00E85677">
      <w:pPr>
        <w:spacing w:line="360" w:lineRule="auto"/>
        <w:jc w:val="both"/>
        <w:rPr>
          <w:rFonts w:ascii="Arial" w:hAnsi="Arial" w:cs="Arial"/>
          <w:b/>
        </w:rPr>
      </w:pPr>
      <w:r w:rsidRPr="00E57C4D">
        <w:rPr>
          <w:rFonts w:ascii="Arial" w:hAnsi="Arial" w:cs="Arial"/>
          <w:b/>
        </w:rPr>
        <w:t>Kontakt Presse- und Öffentlichkeitsarbeit im DARC e. V.:</w:t>
      </w:r>
    </w:p>
    <w:p w:rsidR="00C87E04" w:rsidRPr="00677102" w:rsidRDefault="00C87E04" w:rsidP="00E8567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 xml:space="preserve">Stephanie C. Heine und Sina Kirsch, </w:t>
      </w:r>
      <w:r w:rsidR="00F00BC9" w:rsidRPr="00677102">
        <w:rPr>
          <w:rFonts w:ascii="Arial" w:hAnsi="Arial" w:cs="Arial"/>
          <w:sz w:val="20"/>
          <w:szCs w:val="20"/>
        </w:rPr>
        <w:t>Lindenallee 4, 3</w:t>
      </w:r>
      <w:r w:rsidR="002D1120" w:rsidRPr="00677102">
        <w:rPr>
          <w:rFonts w:ascii="Arial" w:hAnsi="Arial" w:cs="Arial"/>
          <w:sz w:val="20"/>
          <w:szCs w:val="20"/>
        </w:rPr>
        <w:t>4</w:t>
      </w:r>
      <w:r w:rsidRPr="00677102">
        <w:rPr>
          <w:rFonts w:ascii="Arial" w:hAnsi="Arial" w:cs="Arial"/>
          <w:sz w:val="20"/>
          <w:szCs w:val="20"/>
        </w:rPr>
        <w:t>225 Baunatal,</w:t>
      </w:r>
      <w:r w:rsidR="00CE6152" w:rsidRPr="00677102">
        <w:rPr>
          <w:rFonts w:ascii="Arial" w:hAnsi="Arial" w:cs="Arial"/>
          <w:sz w:val="20"/>
          <w:szCs w:val="20"/>
        </w:rPr>
        <w:t xml:space="preserve"> </w:t>
      </w:r>
      <w:r w:rsidR="00C05075" w:rsidRPr="00677102">
        <w:rPr>
          <w:rFonts w:ascii="Arial" w:hAnsi="Arial" w:cs="Arial"/>
          <w:sz w:val="20"/>
          <w:szCs w:val="20"/>
        </w:rPr>
        <w:br/>
      </w:r>
      <w:r w:rsidRPr="00677102">
        <w:rPr>
          <w:rFonts w:ascii="Arial" w:hAnsi="Arial" w:cs="Arial"/>
          <w:sz w:val="20"/>
          <w:szCs w:val="20"/>
        </w:rPr>
        <w:t>Tel</w:t>
      </w:r>
      <w:r w:rsidR="0075541D" w:rsidRPr="00677102">
        <w:rPr>
          <w:rFonts w:ascii="Arial" w:hAnsi="Arial" w:cs="Arial"/>
          <w:sz w:val="20"/>
          <w:szCs w:val="20"/>
        </w:rPr>
        <w:t>.</w:t>
      </w:r>
      <w:r w:rsidRPr="00677102">
        <w:rPr>
          <w:rFonts w:ascii="Arial" w:hAnsi="Arial" w:cs="Arial"/>
          <w:sz w:val="20"/>
          <w:szCs w:val="20"/>
        </w:rPr>
        <w:t>: 0561 94988-0, E-Mai</w:t>
      </w:r>
      <w:r w:rsidR="00B9458C" w:rsidRPr="00677102">
        <w:rPr>
          <w:rFonts w:ascii="Arial" w:hAnsi="Arial" w:cs="Arial"/>
          <w:sz w:val="20"/>
          <w:szCs w:val="20"/>
        </w:rPr>
        <w:t>l bitte an pressestelle@darc.de</w:t>
      </w:r>
    </w:p>
    <w:p w:rsidR="00C877E7" w:rsidRPr="00677102" w:rsidRDefault="006D48B0" w:rsidP="00E85677">
      <w:pPr>
        <w:spacing w:before="120" w:line="360" w:lineRule="auto"/>
        <w:jc w:val="both"/>
        <w:rPr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>Als größter Verband von Funkamateuren in De</w:t>
      </w:r>
      <w:r w:rsidR="00944EE0" w:rsidRPr="00677102">
        <w:rPr>
          <w:rFonts w:ascii="Arial" w:hAnsi="Arial" w:cs="Arial"/>
          <w:sz w:val="20"/>
          <w:szCs w:val="20"/>
        </w:rPr>
        <w:t>utschland hat der DARC e.V. über</w:t>
      </w:r>
      <w:r w:rsidRPr="00677102">
        <w:rPr>
          <w:rFonts w:ascii="Arial" w:hAnsi="Arial" w:cs="Arial"/>
          <w:sz w:val="20"/>
          <w:szCs w:val="20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  <w:r w:rsidR="00C07A35" w:rsidRPr="00677102">
        <w:rPr>
          <w:sz w:val="20"/>
          <w:szCs w:val="20"/>
        </w:rPr>
        <w:t xml:space="preserve"> </w:t>
      </w:r>
    </w:p>
    <w:sectPr w:rsidR="00C877E7" w:rsidRPr="00677102" w:rsidSect="00CE7C29">
      <w:headerReference w:type="default" r:id="rId9"/>
      <w:footerReference w:type="default" r:id="rId10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3F" w:rsidRDefault="002D393F" w:rsidP="00F00BC9">
      <w:r>
        <w:separator/>
      </w:r>
    </w:p>
  </w:endnote>
  <w:endnote w:type="continuationSeparator" w:id="0">
    <w:p w:rsidR="002D393F" w:rsidRDefault="002D393F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3F" w:rsidRDefault="002D393F" w:rsidP="00F00BC9">
      <w:r>
        <w:separator/>
      </w:r>
    </w:p>
  </w:footnote>
  <w:footnote w:type="continuationSeparator" w:id="0">
    <w:p w:rsidR="002D393F" w:rsidRDefault="002D393F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8102D2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635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86F5868"/>
    <w:multiLevelType w:val="hybridMultilevel"/>
    <w:tmpl w:val="C930E09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6560"/>
    <w:multiLevelType w:val="hybridMultilevel"/>
    <w:tmpl w:val="5192A744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0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4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6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7C646287"/>
    <w:multiLevelType w:val="hybridMultilevel"/>
    <w:tmpl w:val="BD305F8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57BC"/>
    <w:rsid w:val="00013F9F"/>
    <w:rsid w:val="00021C04"/>
    <w:rsid w:val="00022081"/>
    <w:rsid w:val="0002622D"/>
    <w:rsid w:val="00027EB4"/>
    <w:rsid w:val="00035967"/>
    <w:rsid w:val="00037090"/>
    <w:rsid w:val="0004028F"/>
    <w:rsid w:val="00044BF6"/>
    <w:rsid w:val="00045A8C"/>
    <w:rsid w:val="00047B44"/>
    <w:rsid w:val="00053EEA"/>
    <w:rsid w:val="00074984"/>
    <w:rsid w:val="0008567E"/>
    <w:rsid w:val="0008669C"/>
    <w:rsid w:val="00091CC3"/>
    <w:rsid w:val="00092A7A"/>
    <w:rsid w:val="000A4831"/>
    <w:rsid w:val="000A63D2"/>
    <w:rsid w:val="000C24FA"/>
    <w:rsid w:val="000C50C4"/>
    <w:rsid w:val="000D1F07"/>
    <w:rsid w:val="000D2F5E"/>
    <w:rsid w:val="000E7B97"/>
    <w:rsid w:val="000F0F93"/>
    <w:rsid w:val="000F1300"/>
    <w:rsid w:val="000F4673"/>
    <w:rsid w:val="0010054C"/>
    <w:rsid w:val="0010790F"/>
    <w:rsid w:val="001101CA"/>
    <w:rsid w:val="001129EA"/>
    <w:rsid w:val="00113A0F"/>
    <w:rsid w:val="0011436A"/>
    <w:rsid w:val="0012120D"/>
    <w:rsid w:val="001216C2"/>
    <w:rsid w:val="0012259B"/>
    <w:rsid w:val="00124FB8"/>
    <w:rsid w:val="00142394"/>
    <w:rsid w:val="001452E9"/>
    <w:rsid w:val="00152633"/>
    <w:rsid w:val="0016237A"/>
    <w:rsid w:val="001663CF"/>
    <w:rsid w:val="00166976"/>
    <w:rsid w:val="0018347E"/>
    <w:rsid w:val="00193DED"/>
    <w:rsid w:val="001A1874"/>
    <w:rsid w:val="001A3E0A"/>
    <w:rsid w:val="001A5F67"/>
    <w:rsid w:val="001B3A9C"/>
    <w:rsid w:val="001C4DEE"/>
    <w:rsid w:val="001C5F6A"/>
    <w:rsid w:val="001C739F"/>
    <w:rsid w:val="001D2BF6"/>
    <w:rsid w:val="001E463A"/>
    <w:rsid w:val="001F02DE"/>
    <w:rsid w:val="001F1A8F"/>
    <w:rsid w:val="001F1C2F"/>
    <w:rsid w:val="002027A3"/>
    <w:rsid w:val="00204493"/>
    <w:rsid w:val="0020464D"/>
    <w:rsid w:val="002124C3"/>
    <w:rsid w:val="00213B10"/>
    <w:rsid w:val="00214CF9"/>
    <w:rsid w:val="002215FE"/>
    <w:rsid w:val="00221E8F"/>
    <w:rsid w:val="0022287F"/>
    <w:rsid w:val="00230666"/>
    <w:rsid w:val="00233884"/>
    <w:rsid w:val="00234E6D"/>
    <w:rsid w:val="00240762"/>
    <w:rsid w:val="00243CB0"/>
    <w:rsid w:val="00244D49"/>
    <w:rsid w:val="002459B1"/>
    <w:rsid w:val="00252C5E"/>
    <w:rsid w:val="00262F6A"/>
    <w:rsid w:val="00266A14"/>
    <w:rsid w:val="00266BA4"/>
    <w:rsid w:val="0026786C"/>
    <w:rsid w:val="00271473"/>
    <w:rsid w:val="002831DE"/>
    <w:rsid w:val="0028481C"/>
    <w:rsid w:val="00290D5F"/>
    <w:rsid w:val="00290E79"/>
    <w:rsid w:val="00294EF7"/>
    <w:rsid w:val="00296521"/>
    <w:rsid w:val="00296DB4"/>
    <w:rsid w:val="002A17FE"/>
    <w:rsid w:val="002A27B9"/>
    <w:rsid w:val="002A32C2"/>
    <w:rsid w:val="002A5C0F"/>
    <w:rsid w:val="002A61D1"/>
    <w:rsid w:val="002B28CD"/>
    <w:rsid w:val="002C04FB"/>
    <w:rsid w:val="002C13A9"/>
    <w:rsid w:val="002D1120"/>
    <w:rsid w:val="002D393F"/>
    <w:rsid w:val="002D663F"/>
    <w:rsid w:val="002E0825"/>
    <w:rsid w:val="002F0555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07B5B"/>
    <w:rsid w:val="00311AD3"/>
    <w:rsid w:val="00315C52"/>
    <w:rsid w:val="00322CB6"/>
    <w:rsid w:val="00327FE9"/>
    <w:rsid w:val="00331E1D"/>
    <w:rsid w:val="00333E05"/>
    <w:rsid w:val="00341879"/>
    <w:rsid w:val="0034281C"/>
    <w:rsid w:val="00343807"/>
    <w:rsid w:val="0034558F"/>
    <w:rsid w:val="00352AF7"/>
    <w:rsid w:val="003549A0"/>
    <w:rsid w:val="003658DA"/>
    <w:rsid w:val="003709E4"/>
    <w:rsid w:val="0038334A"/>
    <w:rsid w:val="0038643E"/>
    <w:rsid w:val="00394D36"/>
    <w:rsid w:val="0039678A"/>
    <w:rsid w:val="003A37B2"/>
    <w:rsid w:val="003A3A82"/>
    <w:rsid w:val="003A4B7D"/>
    <w:rsid w:val="003A564B"/>
    <w:rsid w:val="003A7000"/>
    <w:rsid w:val="003B3649"/>
    <w:rsid w:val="003B7AA5"/>
    <w:rsid w:val="003C4245"/>
    <w:rsid w:val="003C4C92"/>
    <w:rsid w:val="003C61D0"/>
    <w:rsid w:val="003C683D"/>
    <w:rsid w:val="003C7E86"/>
    <w:rsid w:val="003D0BB2"/>
    <w:rsid w:val="003E2C54"/>
    <w:rsid w:val="003E446C"/>
    <w:rsid w:val="003E4B36"/>
    <w:rsid w:val="003F2A60"/>
    <w:rsid w:val="003F68B5"/>
    <w:rsid w:val="004020FA"/>
    <w:rsid w:val="00412CC5"/>
    <w:rsid w:val="00414E9E"/>
    <w:rsid w:val="00416A00"/>
    <w:rsid w:val="00421FE8"/>
    <w:rsid w:val="00427627"/>
    <w:rsid w:val="004317A9"/>
    <w:rsid w:val="00431C71"/>
    <w:rsid w:val="00434CCF"/>
    <w:rsid w:val="00435776"/>
    <w:rsid w:val="00436C2F"/>
    <w:rsid w:val="00441CAE"/>
    <w:rsid w:val="004453ED"/>
    <w:rsid w:val="00447ADD"/>
    <w:rsid w:val="00447F69"/>
    <w:rsid w:val="00453472"/>
    <w:rsid w:val="004539EB"/>
    <w:rsid w:val="00462063"/>
    <w:rsid w:val="004821A9"/>
    <w:rsid w:val="00490103"/>
    <w:rsid w:val="004930A7"/>
    <w:rsid w:val="004A191A"/>
    <w:rsid w:val="004C04B7"/>
    <w:rsid w:val="004C0E5D"/>
    <w:rsid w:val="004C45D8"/>
    <w:rsid w:val="004C4C2E"/>
    <w:rsid w:val="004D4825"/>
    <w:rsid w:val="004D70B4"/>
    <w:rsid w:val="004E7806"/>
    <w:rsid w:val="005000DB"/>
    <w:rsid w:val="005031FD"/>
    <w:rsid w:val="00512662"/>
    <w:rsid w:val="005173A4"/>
    <w:rsid w:val="00520C99"/>
    <w:rsid w:val="005228FD"/>
    <w:rsid w:val="00523F04"/>
    <w:rsid w:val="0053419C"/>
    <w:rsid w:val="005354AA"/>
    <w:rsid w:val="00535578"/>
    <w:rsid w:val="00536F62"/>
    <w:rsid w:val="0056584C"/>
    <w:rsid w:val="00565E71"/>
    <w:rsid w:val="00570B84"/>
    <w:rsid w:val="005755A3"/>
    <w:rsid w:val="00576230"/>
    <w:rsid w:val="00576D7F"/>
    <w:rsid w:val="005773E5"/>
    <w:rsid w:val="005903EB"/>
    <w:rsid w:val="00590B1E"/>
    <w:rsid w:val="005A0339"/>
    <w:rsid w:val="005A4EE8"/>
    <w:rsid w:val="005A5581"/>
    <w:rsid w:val="005A7DB2"/>
    <w:rsid w:val="005B201E"/>
    <w:rsid w:val="005C0DF1"/>
    <w:rsid w:val="005C549C"/>
    <w:rsid w:val="005C57A5"/>
    <w:rsid w:val="005D19C5"/>
    <w:rsid w:val="005D7743"/>
    <w:rsid w:val="005E6432"/>
    <w:rsid w:val="005F33CB"/>
    <w:rsid w:val="005F3E40"/>
    <w:rsid w:val="005F7C86"/>
    <w:rsid w:val="00603949"/>
    <w:rsid w:val="00606BD5"/>
    <w:rsid w:val="006148C1"/>
    <w:rsid w:val="006237D2"/>
    <w:rsid w:val="00623B40"/>
    <w:rsid w:val="00624085"/>
    <w:rsid w:val="0063259A"/>
    <w:rsid w:val="00644D89"/>
    <w:rsid w:val="00647F2B"/>
    <w:rsid w:val="00651349"/>
    <w:rsid w:val="00654413"/>
    <w:rsid w:val="00656998"/>
    <w:rsid w:val="00664CB1"/>
    <w:rsid w:val="006700CC"/>
    <w:rsid w:val="0067018F"/>
    <w:rsid w:val="00670E7B"/>
    <w:rsid w:val="006737B6"/>
    <w:rsid w:val="00676E1A"/>
    <w:rsid w:val="00677102"/>
    <w:rsid w:val="0068065A"/>
    <w:rsid w:val="00681DE0"/>
    <w:rsid w:val="00685BA7"/>
    <w:rsid w:val="006959AA"/>
    <w:rsid w:val="00696C03"/>
    <w:rsid w:val="006A30BC"/>
    <w:rsid w:val="006A3DE1"/>
    <w:rsid w:val="006B1047"/>
    <w:rsid w:val="006B3C95"/>
    <w:rsid w:val="006B3DF0"/>
    <w:rsid w:val="006B4E0D"/>
    <w:rsid w:val="006C6586"/>
    <w:rsid w:val="006D04A5"/>
    <w:rsid w:val="006D48B0"/>
    <w:rsid w:val="006D6DB9"/>
    <w:rsid w:val="006E6CAF"/>
    <w:rsid w:val="006E7D0F"/>
    <w:rsid w:val="006F1EB6"/>
    <w:rsid w:val="006F2F3A"/>
    <w:rsid w:val="006F4F92"/>
    <w:rsid w:val="006F6CBE"/>
    <w:rsid w:val="00703F49"/>
    <w:rsid w:val="00705793"/>
    <w:rsid w:val="00723F36"/>
    <w:rsid w:val="00726C2C"/>
    <w:rsid w:val="0073538E"/>
    <w:rsid w:val="00753F1C"/>
    <w:rsid w:val="0075541D"/>
    <w:rsid w:val="007620BF"/>
    <w:rsid w:val="00763183"/>
    <w:rsid w:val="00772A83"/>
    <w:rsid w:val="00774175"/>
    <w:rsid w:val="00775C27"/>
    <w:rsid w:val="00786484"/>
    <w:rsid w:val="00791A1B"/>
    <w:rsid w:val="007A7CF9"/>
    <w:rsid w:val="007B4CBA"/>
    <w:rsid w:val="007B58AE"/>
    <w:rsid w:val="007C16C7"/>
    <w:rsid w:val="007C42B3"/>
    <w:rsid w:val="007C4A32"/>
    <w:rsid w:val="007C4EE5"/>
    <w:rsid w:val="007D1B8E"/>
    <w:rsid w:val="007D4F9A"/>
    <w:rsid w:val="007D5CA9"/>
    <w:rsid w:val="007D5EDD"/>
    <w:rsid w:val="007D63D7"/>
    <w:rsid w:val="007D72DA"/>
    <w:rsid w:val="007E1452"/>
    <w:rsid w:val="007E26FF"/>
    <w:rsid w:val="007E7AC0"/>
    <w:rsid w:val="007F21C4"/>
    <w:rsid w:val="007F5DA4"/>
    <w:rsid w:val="007F7451"/>
    <w:rsid w:val="00800BFF"/>
    <w:rsid w:val="00802A2F"/>
    <w:rsid w:val="008102D2"/>
    <w:rsid w:val="00810F77"/>
    <w:rsid w:val="00815F79"/>
    <w:rsid w:val="00817CA7"/>
    <w:rsid w:val="00831425"/>
    <w:rsid w:val="00833F67"/>
    <w:rsid w:val="008376E0"/>
    <w:rsid w:val="008508EB"/>
    <w:rsid w:val="0085433D"/>
    <w:rsid w:val="008558A7"/>
    <w:rsid w:val="00855A8F"/>
    <w:rsid w:val="00860139"/>
    <w:rsid w:val="00873FF1"/>
    <w:rsid w:val="008835AC"/>
    <w:rsid w:val="00883B03"/>
    <w:rsid w:val="00884839"/>
    <w:rsid w:val="00887A95"/>
    <w:rsid w:val="00891151"/>
    <w:rsid w:val="0089529A"/>
    <w:rsid w:val="008A1226"/>
    <w:rsid w:val="008A1B36"/>
    <w:rsid w:val="008A4427"/>
    <w:rsid w:val="008A7226"/>
    <w:rsid w:val="008B1766"/>
    <w:rsid w:val="008C31F5"/>
    <w:rsid w:val="008C6780"/>
    <w:rsid w:val="008D249D"/>
    <w:rsid w:val="008D2EA3"/>
    <w:rsid w:val="008D35EB"/>
    <w:rsid w:val="008E002F"/>
    <w:rsid w:val="008E101A"/>
    <w:rsid w:val="008F0840"/>
    <w:rsid w:val="008F1231"/>
    <w:rsid w:val="008F5F15"/>
    <w:rsid w:val="00922CCC"/>
    <w:rsid w:val="009274BE"/>
    <w:rsid w:val="00931120"/>
    <w:rsid w:val="00934AB4"/>
    <w:rsid w:val="00935075"/>
    <w:rsid w:val="00937BD2"/>
    <w:rsid w:val="00943FE8"/>
    <w:rsid w:val="00944EE0"/>
    <w:rsid w:val="00945A56"/>
    <w:rsid w:val="00946B0A"/>
    <w:rsid w:val="00957D8D"/>
    <w:rsid w:val="00963F54"/>
    <w:rsid w:val="00974DD5"/>
    <w:rsid w:val="00977799"/>
    <w:rsid w:val="00992D22"/>
    <w:rsid w:val="00993D9D"/>
    <w:rsid w:val="009A2B6B"/>
    <w:rsid w:val="009A7C8D"/>
    <w:rsid w:val="009C04AF"/>
    <w:rsid w:val="009C1638"/>
    <w:rsid w:val="009C5E5E"/>
    <w:rsid w:val="009D34CC"/>
    <w:rsid w:val="009D7656"/>
    <w:rsid w:val="009E5E73"/>
    <w:rsid w:val="009E7D55"/>
    <w:rsid w:val="009F0F3B"/>
    <w:rsid w:val="009F166D"/>
    <w:rsid w:val="00A0251B"/>
    <w:rsid w:val="00A06835"/>
    <w:rsid w:val="00A06854"/>
    <w:rsid w:val="00A1622D"/>
    <w:rsid w:val="00A16A49"/>
    <w:rsid w:val="00A24BAF"/>
    <w:rsid w:val="00A2576D"/>
    <w:rsid w:val="00A326C6"/>
    <w:rsid w:val="00A35DE3"/>
    <w:rsid w:val="00A40583"/>
    <w:rsid w:val="00A4106A"/>
    <w:rsid w:val="00A447F9"/>
    <w:rsid w:val="00A46FC6"/>
    <w:rsid w:val="00A52038"/>
    <w:rsid w:val="00A5222F"/>
    <w:rsid w:val="00A55DEE"/>
    <w:rsid w:val="00A57F12"/>
    <w:rsid w:val="00A649F1"/>
    <w:rsid w:val="00A65A5E"/>
    <w:rsid w:val="00A6695B"/>
    <w:rsid w:val="00A66A3A"/>
    <w:rsid w:val="00A71FE4"/>
    <w:rsid w:val="00A81780"/>
    <w:rsid w:val="00A8195A"/>
    <w:rsid w:val="00A81D2B"/>
    <w:rsid w:val="00A9644C"/>
    <w:rsid w:val="00AA0C51"/>
    <w:rsid w:val="00AA0D44"/>
    <w:rsid w:val="00AA17BB"/>
    <w:rsid w:val="00AB093B"/>
    <w:rsid w:val="00AB2471"/>
    <w:rsid w:val="00AB489F"/>
    <w:rsid w:val="00AC5FC2"/>
    <w:rsid w:val="00AD3452"/>
    <w:rsid w:val="00AD46FA"/>
    <w:rsid w:val="00AD7796"/>
    <w:rsid w:val="00AE116D"/>
    <w:rsid w:val="00AE259B"/>
    <w:rsid w:val="00B00D86"/>
    <w:rsid w:val="00B01395"/>
    <w:rsid w:val="00B0195B"/>
    <w:rsid w:val="00B03F4C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55553"/>
    <w:rsid w:val="00B63E21"/>
    <w:rsid w:val="00B77FE1"/>
    <w:rsid w:val="00B845EF"/>
    <w:rsid w:val="00B8501C"/>
    <w:rsid w:val="00B920B1"/>
    <w:rsid w:val="00B927AA"/>
    <w:rsid w:val="00B94017"/>
    <w:rsid w:val="00B9458C"/>
    <w:rsid w:val="00B94DB5"/>
    <w:rsid w:val="00B95D6F"/>
    <w:rsid w:val="00B95EBA"/>
    <w:rsid w:val="00BA2F11"/>
    <w:rsid w:val="00BA3FA5"/>
    <w:rsid w:val="00BC16E6"/>
    <w:rsid w:val="00BC2796"/>
    <w:rsid w:val="00BE52BD"/>
    <w:rsid w:val="00BE612D"/>
    <w:rsid w:val="00BF1C09"/>
    <w:rsid w:val="00BF6836"/>
    <w:rsid w:val="00C00E9C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4759C"/>
    <w:rsid w:val="00C4771D"/>
    <w:rsid w:val="00C51FA5"/>
    <w:rsid w:val="00C565CA"/>
    <w:rsid w:val="00C6005F"/>
    <w:rsid w:val="00C6056A"/>
    <w:rsid w:val="00C618CA"/>
    <w:rsid w:val="00C84783"/>
    <w:rsid w:val="00C877E7"/>
    <w:rsid w:val="00C87E04"/>
    <w:rsid w:val="00C96C16"/>
    <w:rsid w:val="00CA0848"/>
    <w:rsid w:val="00CA11A8"/>
    <w:rsid w:val="00CA681A"/>
    <w:rsid w:val="00CB1805"/>
    <w:rsid w:val="00CB2203"/>
    <w:rsid w:val="00CB3CBA"/>
    <w:rsid w:val="00CB741F"/>
    <w:rsid w:val="00CC6503"/>
    <w:rsid w:val="00CC7886"/>
    <w:rsid w:val="00CD1204"/>
    <w:rsid w:val="00CD12F1"/>
    <w:rsid w:val="00CD462A"/>
    <w:rsid w:val="00CD49B9"/>
    <w:rsid w:val="00CD5148"/>
    <w:rsid w:val="00CD575D"/>
    <w:rsid w:val="00CD6F35"/>
    <w:rsid w:val="00CE13B9"/>
    <w:rsid w:val="00CE6152"/>
    <w:rsid w:val="00CE70F0"/>
    <w:rsid w:val="00CE7C29"/>
    <w:rsid w:val="00CF0034"/>
    <w:rsid w:val="00CF190D"/>
    <w:rsid w:val="00CF618D"/>
    <w:rsid w:val="00D12759"/>
    <w:rsid w:val="00D17793"/>
    <w:rsid w:val="00D225EA"/>
    <w:rsid w:val="00D2429A"/>
    <w:rsid w:val="00D329C1"/>
    <w:rsid w:val="00D33219"/>
    <w:rsid w:val="00D37D85"/>
    <w:rsid w:val="00D4727D"/>
    <w:rsid w:val="00D51967"/>
    <w:rsid w:val="00D57436"/>
    <w:rsid w:val="00D740CD"/>
    <w:rsid w:val="00D745E4"/>
    <w:rsid w:val="00D77374"/>
    <w:rsid w:val="00D81039"/>
    <w:rsid w:val="00D83446"/>
    <w:rsid w:val="00D84B27"/>
    <w:rsid w:val="00D87BE2"/>
    <w:rsid w:val="00D936B9"/>
    <w:rsid w:val="00D950DE"/>
    <w:rsid w:val="00D95D97"/>
    <w:rsid w:val="00D95E0E"/>
    <w:rsid w:val="00D96E56"/>
    <w:rsid w:val="00DA0784"/>
    <w:rsid w:val="00DA4076"/>
    <w:rsid w:val="00DA42B5"/>
    <w:rsid w:val="00DA53F7"/>
    <w:rsid w:val="00DB7E32"/>
    <w:rsid w:val="00DC0337"/>
    <w:rsid w:val="00DC18BA"/>
    <w:rsid w:val="00DD331C"/>
    <w:rsid w:val="00DD4A5B"/>
    <w:rsid w:val="00DE3DBE"/>
    <w:rsid w:val="00DF49D5"/>
    <w:rsid w:val="00DF6DD7"/>
    <w:rsid w:val="00E01DBF"/>
    <w:rsid w:val="00E02354"/>
    <w:rsid w:val="00E04B4D"/>
    <w:rsid w:val="00E1006F"/>
    <w:rsid w:val="00E13322"/>
    <w:rsid w:val="00E177CB"/>
    <w:rsid w:val="00E20884"/>
    <w:rsid w:val="00E265A5"/>
    <w:rsid w:val="00E26AC6"/>
    <w:rsid w:val="00E3071D"/>
    <w:rsid w:val="00E313B8"/>
    <w:rsid w:val="00E35685"/>
    <w:rsid w:val="00E36CB6"/>
    <w:rsid w:val="00E3713E"/>
    <w:rsid w:val="00E46057"/>
    <w:rsid w:val="00E463D1"/>
    <w:rsid w:val="00E46F5C"/>
    <w:rsid w:val="00E50A88"/>
    <w:rsid w:val="00E53789"/>
    <w:rsid w:val="00E54FC9"/>
    <w:rsid w:val="00E559C2"/>
    <w:rsid w:val="00E56E41"/>
    <w:rsid w:val="00E57C4D"/>
    <w:rsid w:val="00E73ADD"/>
    <w:rsid w:val="00E7635C"/>
    <w:rsid w:val="00E772C1"/>
    <w:rsid w:val="00E81118"/>
    <w:rsid w:val="00E85677"/>
    <w:rsid w:val="00EB14E8"/>
    <w:rsid w:val="00EB565A"/>
    <w:rsid w:val="00EC025B"/>
    <w:rsid w:val="00EC45F2"/>
    <w:rsid w:val="00ED0E93"/>
    <w:rsid w:val="00EE16B8"/>
    <w:rsid w:val="00EF2A5F"/>
    <w:rsid w:val="00EF3F27"/>
    <w:rsid w:val="00EF4A54"/>
    <w:rsid w:val="00EF4F3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308E2"/>
    <w:rsid w:val="00F328E0"/>
    <w:rsid w:val="00F424F6"/>
    <w:rsid w:val="00F4375C"/>
    <w:rsid w:val="00F477B7"/>
    <w:rsid w:val="00F5705C"/>
    <w:rsid w:val="00F63EB9"/>
    <w:rsid w:val="00F65AC9"/>
    <w:rsid w:val="00F7272A"/>
    <w:rsid w:val="00F827A4"/>
    <w:rsid w:val="00F91972"/>
    <w:rsid w:val="00F94D64"/>
    <w:rsid w:val="00F953CA"/>
    <w:rsid w:val="00F97130"/>
    <w:rsid w:val="00FA57F4"/>
    <w:rsid w:val="00FB1003"/>
    <w:rsid w:val="00FC1C98"/>
    <w:rsid w:val="00FC1DFE"/>
    <w:rsid w:val="00FC2ED3"/>
    <w:rsid w:val="00FC5D3C"/>
    <w:rsid w:val="00FC77BC"/>
    <w:rsid w:val="00FE35D0"/>
    <w:rsid w:val="00FE6397"/>
    <w:rsid w:val="00FF16D0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71BF836-6731-41E2-A20C-DBD39E5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heine@darc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6A002-40E8-4232-A158-2A59C42F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1699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Heine Notebook</dc:creator>
  <cp:keywords/>
  <dc:description/>
  <cp:lastModifiedBy>Sina Kirsch (DARC e. V.)</cp:lastModifiedBy>
  <cp:revision>6</cp:revision>
  <cp:lastPrinted>2022-09-14T07:40:00Z</cp:lastPrinted>
  <dcterms:created xsi:type="dcterms:W3CDTF">2022-09-14T07:35:00Z</dcterms:created>
  <dcterms:modified xsi:type="dcterms:W3CDTF">2022-09-14T10:06:00Z</dcterms:modified>
</cp:coreProperties>
</file>